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D80909" w14:textId="77777777" w:rsidR="001D2FF0" w:rsidRPr="00126ED4" w:rsidRDefault="001D2FF0" w:rsidP="001D2FF0">
      <w:pPr>
        <w:spacing w:after="120"/>
        <w:jc w:val="both"/>
        <w:rPr>
          <w:rFonts w:ascii="Calibri" w:hAnsi="Calibri" w:cs="Calibri"/>
          <w:b/>
          <w:bCs/>
          <w:sz w:val="24"/>
          <w:szCs w:val="24"/>
          <w:lang w:val="en-GB"/>
        </w:rPr>
      </w:pPr>
      <w:r w:rsidRPr="00126ED4">
        <w:rPr>
          <w:rFonts w:ascii="Calibri" w:hAnsi="Calibri" w:cs="Calibri"/>
          <w:b/>
          <w:bCs/>
          <w:sz w:val="24"/>
          <w:szCs w:val="24"/>
          <w:lang w:val="en-GB"/>
        </w:rPr>
        <w:t>NON-DISCLOSURE AND RESTRICTED USE AGREEMENT</w:t>
      </w:r>
    </w:p>
    <w:p w14:paraId="42DF9D59" w14:textId="77777777" w:rsidR="001D2FF0" w:rsidRPr="00126ED4" w:rsidRDefault="001D2FF0" w:rsidP="001D2FF0">
      <w:pPr>
        <w:spacing w:after="120"/>
        <w:jc w:val="both"/>
        <w:rPr>
          <w:rFonts w:ascii="Calibri" w:hAnsi="Calibri" w:cs="Calibri"/>
          <w:b/>
          <w:bCs/>
          <w:sz w:val="22"/>
          <w:lang w:val="en-GB"/>
        </w:rPr>
      </w:pPr>
    </w:p>
    <w:p w14:paraId="17A43B92" w14:textId="77777777" w:rsidR="001D2FF0" w:rsidRPr="00126ED4" w:rsidRDefault="001D2FF0" w:rsidP="001D2FF0">
      <w:pPr>
        <w:spacing w:after="120" w:line="300" w:lineRule="auto"/>
        <w:jc w:val="both"/>
        <w:rPr>
          <w:rFonts w:ascii="Calibri" w:hAnsi="Calibri" w:cs="Calibri"/>
          <w:sz w:val="22"/>
        </w:rPr>
      </w:pPr>
      <w:r w:rsidRPr="00126ED4">
        <w:rPr>
          <w:rFonts w:ascii="Calibri" w:hAnsi="Calibri" w:cs="Calibri"/>
          <w:sz w:val="22"/>
        </w:rPr>
        <w:t>by and between</w:t>
      </w:r>
    </w:p>
    <w:p w14:paraId="128E1A85" w14:textId="1D40C7B0" w:rsidR="001D2FF0" w:rsidRPr="00126ED4" w:rsidRDefault="001D2FF0" w:rsidP="00DA4FD2">
      <w:pPr>
        <w:spacing w:after="120" w:line="300" w:lineRule="auto"/>
        <w:jc w:val="both"/>
        <w:rPr>
          <w:rFonts w:ascii="Calibri" w:hAnsi="Calibri" w:cs="Calibri"/>
          <w:sz w:val="22"/>
        </w:rPr>
      </w:pPr>
      <w:r w:rsidRPr="00126ED4">
        <w:rPr>
          <w:rFonts w:ascii="Calibri" w:hAnsi="Calibri" w:cs="Calibri"/>
          <w:b/>
          <w:bCs/>
          <w:sz w:val="22"/>
        </w:rPr>
        <w:t>DRIMCO GmbH</w:t>
      </w:r>
      <w:r w:rsidRPr="00126ED4">
        <w:rPr>
          <w:rFonts w:ascii="Calibri" w:hAnsi="Calibri" w:cs="Calibri"/>
          <w:sz w:val="22"/>
        </w:rPr>
        <w:t xml:space="preserve">, </w:t>
      </w:r>
      <w:r w:rsidR="00DA4FD2" w:rsidRPr="00126ED4">
        <w:rPr>
          <w:rFonts w:ascii="Calibri" w:hAnsi="Calibri" w:cs="Calibri"/>
          <w:sz w:val="22"/>
        </w:rPr>
        <w:t xml:space="preserve">Am </w:t>
      </w:r>
      <w:proofErr w:type="spellStart"/>
      <w:r w:rsidR="00DA4FD2" w:rsidRPr="00126ED4">
        <w:rPr>
          <w:rFonts w:ascii="Calibri" w:hAnsi="Calibri" w:cs="Calibri"/>
          <w:sz w:val="22"/>
        </w:rPr>
        <w:t>Moosfeld</w:t>
      </w:r>
      <w:proofErr w:type="spellEnd"/>
      <w:r w:rsidR="00DA4FD2" w:rsidRPr="00126ED4">
        <w:rPr>
          <w:rFonts w:ascii="Calibri" w:hAnsi="Calibri" w:cs="Calibri"/>
          <w:sz w:val="22"/>
        </w:rPr>
        <w:t xml:space="preserve"> 13, 81829 </w:t>
      </w:r>
      <w:r w:rsidRPr="00126ED4">
        <w:rPr>
          <w:rFonts w:ascii="Calibri" w:hAnsi="Calibri" w:cs="Calibri"/>
          <w:sz w:val="22"/>
        </w:rPr>
        <w:t>Munich, Germany,</w:t>
      </w:r>
    </w:p>
    <w:p w14:paraId="30029B6E" w14:textId="77777777" w:rsidR="001D2FF0" w:rsidRPr="00126ED4" w:rsidRDefault="001D2FF0" w:rsidP="001D2FF0">
      <w:pPr>
        <w:spacing w:after="120" w:line="300" w:lineRule="auto"/>
        <w:jc w:val="both"/>
        <w:rPr>
          <w:rFonts w:ascii="Calibri" w:hAnsi="Calibri" w:cs="Calibri"/>
          <w:sz w:val="22"/>
          <w:lang w:val="de-DE"/>
        </w:rPr>
      </w:pPr>
      <w:r w:rsidRPr="00126ED4">
        <w:rPr>
          <w:rFonts w:ascii="Calibri" w:hAnsi="Calibri" w:cs="Calibri"/>
          <w:sz w:val="22"/>
          <w:lang w:val="de-DE"/>
        </w:rPr>
        <w:t>and</w:t>
      </w:r>
    </w:p>
    <w:p w14:paraId="6F118FBE" w14:textId="47AD582D" w:rsidR="001D2FF0" w:rsidRPr="00126ED4" w:rsidRDefault="00102F6B" w:rsidP="001D2FF0">
      <w:pPr>
        <w:spacing w:after="120" w:line="300" w:lineRule="auto"/>
        <w:jc w:val="both"/>
        <w:rPr>
          <w:rFonts w:ascii="Calibri" w:hAnsi="Calibri" w:cs="Calibri"/>
          <w:sz w:val="22"/>
          <w:lang w:val="de-DE"/>
        </w:rPr>
      </w:pPr>
      <w:r w:rsidRPr="00126ED4">
        <w:rPr>
          <w:rFonts w:ascii="Calibri" w:hAnsi="Calibri" w:cs="Calibri"/>
          <w:sz w:val="22"/>
          <w:highlight w:val="yellow"/>
          <w:lang w:val="de-DE"/>
        </w:rPr>
        <w:t>NAME</w:t>
      </w:r>
      <w:r w:rsidR="00E5524B" w:rsidRPr="00126ED4">
        <w:rPr>
          <w:rFonts w:ascii="Calibri" w:hAnsi="Calibri" w:cs="Calibri"/>
          <w:sz w:val="22"/>
          <w:highlight w:val="yellow"/>
          <w:lang w:val="de-DE"/>
        </w:rPr>
        <w:t xml:space="preserve">, </w:t>
      </w:r>
      <w:r w:rsidRPr="00126ED4">
        <w:rPr>
          <w:rFonts w:ascii="Calibri" w:hAnsi="Calibri" w:cs="Calibri"/>
          <w:sz w:val="22"/>
          <w:highlight w:val="yellow"/>
          <w:lang w:val="de-DE"/>
        </w:rPr>
        <w:t>ADDRESS</w:t>
      </w:r>
      <w:r w:rsidR="62E289BF" w:rsidRPr="00126ED4">
        <w:rPr>
          <w:rFonts w:ascii="Calibri" w:hAnsi="Calibri" w:cs="Calibri"/>
          <w:sz w:val="22"/>
          <w:lang w:val="de-DE"/>
        </w:rPr>
        <w:t>,</w:t>
      </w:r>
      <w:r w:rsidR="001D2FF0" w:rsidRPr="00126ED4">
        <w:rPr>
          <w:rFonts w:ascii="Calibri" w:hAnsi="Calibri" w:cs="Calibri"/>
          <w:sz w:val="22"/>
          <w:lang w:val="de-DE"/>
        </w:rPr>
        <w:t xml:space="preserve"> </w:t>
      </w:r>
    </w:p>
    <w:p w14:paraId="0FC4627D" w14:textId="77777777" w:rsidR="001D2FF0" w:rsidRPr="00126ED4" w:rsidRDefault="001D2FF0" w:rsidP="001D2FF0">
      <w:pPr>
        <w:spacing w:after="120" w:line="300" w:lineRule="auto"/>
        <w:jc w:val="both"/>
        <w:rPr>
          <w:rFonts w:ascii="Calibri" w:hAnsi="Calibri" w:cs="Calibri"/>
          <w:sz w:val="22"/>
          <w:lang w:val="en-GB"/>
        </w:rPr>
      </w:pPr>
      <w:r w:rsidRPr="00126ED4">
        <w:rPr>
          <w:rFonts w:ascii="Calibri" w:hAnsi="Calibri" w:cs="Calibri"/>
          <w:sz w:val="22"/>
          <w:lang w:val="en-GB"/>
        </w:rPr>
        <w:t>- hereinafter referred to as "Party" or "Parties" respectively -</w:t>
      </w:r>
    </w:p>
    <w:p w14:paraId="7C030FA0" w14:textId="6B6B5D78" w:rsidR="001D2FF0" w:rsidRPr="00126ED4" w:rsidRDefault="001D2FF0" w:rsidP="001D2FF0">
      <w:pPr>
        <w:spacing w:after="120" w:line="300" w:lineRule="auto"/>
        <w:jc w:val="both"/>
        <w:rPr>
          <w:rFonts w:ascii="Calibri" w:hAnsi="Calibri" w:cs="Calibri"/>
          <w:sz w:val="22"/>
          <w:lang w:val="en-GB"/>
        </w:rPr>
      </w:pPr>
      <w:proofErr w:type="gramStart"/>
      <w:r w:rsidRPr="00126ED4">
        <w:rPr>
          <w:rFonts w:ascii="Calibri" w:hAnsi="Calibri" w:cs="Calibri"/>
          <w:sz w:val="22"/>
          <w:lang w:val="en-GB"/>
        </w:rPr>
        <w:t>Whereas,</w:t>
      </w:r>
      <w:proofErr w:type="gramEnd"/>
      <w:r w:rsidRPr="00126ED4">
        <w:rPr>
          <w:rFonts w:ascii="Calibri" w:hAnsi="Calibri" w:cs="Calibri"/>
          <w:sz w:val="22"/>
          <w:lang w:val="en-GB"/>
        </w:rPr>
        <w:t xml:space="preserve"> the Parties intend to engage in </w:t>
      </w:r>
      <w:r w:rsidR="00126ED4" w:rsidRPr="00126ED4">
        <w:rPr>
          <w:rFonts w:ascii="Calibri" w:hAnsi="Calibri" w:cs="Calibri"/>
          <w:sz w:val="22"/>
          <w:lang w:val="en-GB"/>
        </w:rPr>
        <w:t>discussions</w:t>
      </w:r>
      <w:r w:rsidRPr="00126ED4">
        <w:rPr>
          <w:rFonts w:ascii="Calibri" w:hAnsi="Calibri" w:cs="Calibri"/>
          <w:sz w:val="22"/>
          <w:lang w:val="en-GB"/>
        </w:rPr>
        <w:t xml:space="preserve"> concerning </w:t>
      </w:r>
      <w:r w:rsidR="00102F6B" w:rsidRPr="00126ED4">
        <w:rPr>
          <w:rFonts w:ascii="Calibri" w:hAnsi="Calibri" w:cs="Calibri"/>
          <w:sz w:val="22"/>
          <w:highlight w:val="yellow"/>
          <w:lang w:val="en-GB"/>
        </w:rPr>
        <w:t>PURPOSE</w:t>
      </w:r>
      <w:r w:rsidRPr="00126ED4">
        <w:rPr>
          <w:rFonts w:ascii="Calibri" w:hAnsi="Calibri" w:cs="Calibri"/>
          <w:sz w:val="22"/>
          <w:lang w:val="en-GB"/>
        </w:rPr>
        <w:t xml:space="preserve"> ("Purpose");</w:t>
      </w:r>
    </w:p>
    <w:p w14:paraId="1C7B7280" w14:textId="0C393CB8" w:rsidR="001D2FF0" w:rsidRPr="00126ED4" w:rsidRDefault="001D2FF0" w:rsidP="001D2FF0">
      <w:pPr>
        <w:spacing w:after="120" w:line="300" w:lineRule="auto"/>
        <w:jc w:val="both"/>
        <w:rPr>
          <w:rFonts w:ascii="Calibri" w:hAnsi="Calibri" w:cs="Calibri"/>
          <w:sz w:val="22"/>
          <w:lang w:val="en-GB"/>
        </w:rPr>
      </w:pPr>
      <w:r w:rsidRPr="00126ED4">
        <w:rPr>
          <w:rFonts w:ascii="Calibri" w:hAnsi="Calibri" w:cs="Calibri"/>
          <w:sz w:val="22"/>
          <w:lang w:val="en-GB"/>
        </w:rPr>
        <w:t xml:space="preserve">Whereas, </w:t>
      </w:r>
      <w:proofErr w:type="gramStart"/>
      <w:r w:rsidRPr="00126ED4">
        <w:rPr>
          <w:rFonts w:ascii="Calibri" w:hAnsi="Calibri" w:cs="Calibri"/>
          <w:sz w:val="22"/>
          <w:lang w:val="en-GB"/>
        </w:rPr>
        <w:t>in the course of</w:t>
      </w:r>
      <w:proofErr w:type="gramEnd"/>
      <w:r w:rsidRPr="00126ED4">
        <w:rPr>
          <w:rFonts w:ascii="Calibri" w:hAnsi="Calibri" w:cs="Calibri"/>
          <w:sz w:val="22"/>
          <w:lang w:val="en-GB"/>
        </w:rPr>
        <w:t xml:space="preserve"> such activities it is anticipated that the Parties will disclose to/among each other proprietary information for the Purpose, which information the Parties regard as </w:t>
      </w:r>
      <w:r w:rsidR="00126ED4" w:rsidRPr="00126ED4">
        <w:rPr>
          <w:rFonts w:ascii="Calibri" w:hAnsi="Calibri" w:cs="Calibri"/>
          <w:sz w:val="22"/>
          <w:lang w:val="en-GB"/>
        </w:rPr>
        <w:t>confidential.</w:t>
      </w:r>
    </w:p>
    <w:p w14:paraId="46E45844" w14:textId="77777777" w:rsidR="001D2FF0" w:rsidRPr="00126ED4" w:rsidRDefault="001D2FF0" w:rsidP="001D2FF0">
      <w:pPr>
        <w:spacing w:line="300" w:lineRule="auto"/>
        <w:jc w:val="both"/>
        <w:rPr>
          <w:rFonts w:ascii="Calibri" w:hAnsi="Calibri" w:cs="Calibri"/>
          <w:sz w:val="22"/>
          <w:lang w:val="en-GB"/>
        </w:rPr>
      </w:pPr>
      <w:r w:rsidRPr="00126ED4">
        <w:rPr>
          <w:rFonts w:ascii="Calibri" w:hAnsi="Calibri" w:cs="Calibri"/>
          <w:sz w:val="22"/>
          <w:lang w:val="en-GB"/>
        </w:rPr>
        <w:t>Now therefore, the Parties enter into the following agreement ("Agreement"):</w:t>
      </w:r>
    </w:p>
    <w:p w14:paraId="411AF248" w14:textId="77777777" w:rsidR="001D2FF0" w:rsidRPr="00126ED4" w:rsidRDefault="001D2FF0" w:rsidP="001D2FF0">
      <w:pPr>
        <w:spacing w:line="300" w:lineRule="auto"/>
        <w:jc w:val="both"/>
        <w:rPr>
          <w:rFonts w:ascii="Calibri" w:hAnsi="Calibri" w:cs="Calibri"/>
          <w:sz w:val="22"/>
          <w:lang w:val="en-GB"/>
        </w:rPr>
      </w:pPr>
    </w:p>
    <w:p w14:paraId="41CD9C3B" w14:textId="77777777" w:rsidR="001D2FF0" w:rsidRPr="00126ED4" w:rsidRDefault="001D2FF0" w:rsidP="001D2FF0">
      <w:pPr>
        <w:keepNext/>
        <w:numPr>
          <w:ilvl w:val="0"/>
          <w:numId w:val="3"/>
        </w:numPr>
        <w:spacing w:after="120" w:line="300" w:lineRule="auto"/>
        <w:jc w:val="both"/>
        <w:outlineLvl w:val="0"/>
        <w:rPr>
          <w:rFonts w:ascii="Calibri" w:hAnsi="Calibri" w:cs="Calibri"/>
          <w:b/>
          <w:bCs/>
          <w:sz w:val="22"/>
        </w:rPr>
      </w:pPr>
      <w:bookmarkStart w:id="0" w:name="_Toc71950410"/>
      <w:r w:rsidRPr="00126ED4">
        <w:rPr>
          <w:rFonts w:ascii="Calibri" w:hAnsi="Calibri" w:cs="Calibri"/>
          <w:b/>
          <w:bCs/>
          <w:sz w:val="22"/>
        </w:rPr>
        <w:t>Definitions</w:t>
      </w:r>
      <w:bookmarkEnd w:id="0"/>
    </w:p>
    <w:p w14:paraId="07EF68BE" w14:textId="77777777" w:rsidR="001D2FF0" w:rsidRPr="00126ED4" w:rsidRDefault="001D2FF0" w:rsidP="001D2FF0">
      <w:pPr>
        <w:spacing w:after="120" w:line="300" w:lineRule="auto"/>
        <w:jc w:val="both"/>
        <w:rPr>
          <w:rFonts w:ascii="Calibri" w:hAnsi="Calibri" w:cs="Calibri"/>
          <w:sz w:val="22"/>
          <w:lang w:val="en-GB"/>
        </w:rPr>
      </w:pPr>
      <w:r w:rsidRPr="00126ED4">
        <w:rPr>
          <w:rFonts w:ascii="Calibri" w:hAnsi="Calibri" w:cs="Calibri"/>
          <w:sz w:val="22"/>
          <w:lang w:val="en-GB"/>
        </w:rPr>
        <w:t>"Affiliate" shall mean a corporation, company or other entity, now or hereafter, directly or indirectly, owned or controlled by, or owning or controlling, or under common control with one of the Parties, but such corporation, company or other entity shall be deemed to be an Affiliate only so long as such ownership or control exists. For purposes of this definition "control" of a corporation, company or other entity shall mean to have, directly or indirectly, the power to direct or cause the direction of the management and policies of a corporation, company or other entity.</w:t>
      </w:r>
    </w:p>
    <w:p w14:paraId="0691E452" w14:textId="77777777" w:rsidR="001D2FF0" w:rsidRPr="00126ED4" w:rsidRDefault="001D2FF0" w:rsidP="001D2FF0">
      <w:pPr>
        <w:spacing w:after="120" w:line="300" w:lineRule="auto"/>
        <w:jc w:val="both"/>
        <w:rPr>
          <w:rFonts w:ascii="Calibri" w:hAnsi="Calibri" w:cs="Calibri"/>
          <w:sz w:val="22"/>
          <w:lang w:val="en-GB"/>
        </w:rPr>
      </w:pPr>
      <w:r w:rsidRPr="00126ED4">
        <w:rPr>
          <w:rFonts w:ascii="Calibri" w:hAnsi="Calibri" w:cs="Calibri"/>
          <w:sz w:val="22"/>
          <w:lang w:val="en-GB"/>
        </w:rPr>
        <w:t>"Confidential Information" shall mean any information and data, including, but not limited to, any kind of business, commercial or technical information and data disclosed by one Party or its Affiliates to the other Party/Parties, in connection with the Purpose, irrespective of the medium in which such information or data is embedded, which is marked "Confidential" or similarly marked by the disclosing Party or which is - when disclosed orally or visually - identified as such prior to disclosure and summarized in writing by the disclosing Party and said summary is given to the receiving Party marked "Confidential" or similarly labelled within thirty (30) days after such disclosure. Confidential Information shall include any copies or abstracts made thereof as well as any apparatus, modules, samples, prototypes or parts thereof. Confidential Information shall also include (</w:t>
      </w:r>
      <w:proofErr w:type="spellStart"/>
      <w:r w:rsidRPr="00126ED4">
        <w:rPr>
          <w:rFonts w:ascii="Calibri" w:hAnsi="Calibri" w:cs="Calibri"/>
          <w:sz w:val="22"/>
          <w:lang w:val="en-GB"/>
        </w:rPr>
        <w:t>i</w:t>
      </w:r>
      <w:proofErr w:type="spellEnd"/>
      <w:r w:rsidRPr="00126ED4">
        <w:rPr>
          <w:rFonts w:ascii="Calibri" w:hAnsi="Calibri" w:cs="Calibri"/>
          <w:sz w:val="22"/>
          <w:lang w:val="en-GB"/>
        </w:rPr>
        <w:t>) the fact that the Parties are in discussions regarding the Purpose and that Confidential Information is being disclosed</w:t>
      </w:r>
      <w:r w:rsidRPr="00126ED4">
        <w:rPr>
          <w:rFonts w:ascii="Calibri" w:hAnsi="Calibri" w:cs="Calibri"/>
          <w:sz w:val="22"/>
        </w:rPr>
        <w:t>, and (ii) any terms, conditions or arrangements discussed in relation to the Purpose</w:t>
      </w:r>
      <w:r w:rsidRPr="00126ED4">
        <w:rPr>
          <w:rFonts w:ascii="Calibri" w:hAnsi="Calibri" w:cs="Calibri"/>
          <w:sz w:val="22"/>
          <w:lang w:val="en-GB"/>
        </w:rPr>
        <w:t>.</w:t>
      </w:r>
    </w:p>
    <w:p w14:paraId="25F0C01C" w14:textId="77777777" w:rsidR="001D2FF0" w:rsidRPr="00126ED4" w:rsidRDefault="001D2FF0" w:rsidP="001D2FF0">
      <w:pPr>
        <w:spacing w:after="120" w:line="300" w:lineRule="auto"/>
        <w:jc w:val="both"/>
        <w:rPr>
          <w:rFonts w:ascii="Calibri" w:hAnsi="Calibri" w:cs="Calibri"/>
          <w:sz w:val="22"/>
          <w:lang w:val="en-GB"/>
        </w:rPr>
      </w:pPr>
      <w:r w:rsidRPr="00126ED4">
        <w:rPr>
          <w:rFonts w:ascii="Calibri" w:hAnsi="Calibri" w:cs="Calibri"/>
          <w:sz w:val="22"/>
        </w:rPr>
        <w:t>“Effective Date” shall mean the last date that this Agreement has been executed by the Parties.</w:t>
      </w:r>
    </w:p>
    <w:p w14:paraId="2006ACFE" w14:textId="77777777" w:rsidR="001D2FF0" w:rsidRPr="00126ED4" w:rsidRDefault="001D2FF0" w:rsidP="001D2FF0">
      <w:pPr>
        <w:keepNext/>
        <w:spacing w:line="300" w:lineRule="auto"/>
        <w:jc w:val="both"/>
        <w:rPr>
          <w:rFonts w:ascii="Calibri" w:hAnsi="Calibri" w:cs="Calibri"/>
          <w:sz w:val="22"/>
        </w:rPr>
      </w:pPr>
      <w:r w:rsidRPr="00126ED4">
        <w:rPr>
          <w:rFonts w:ascii="Calibri" w:hAnsi="Calibri" w:cs="Calibri"/>
          <w:sz w:val="22"/>
          <w:lang w:val="en-GB"/>
        </w:rPr>
        <w:t xml:space="preserve">“Permitted Recipients” shall mean: </w:t>
      </w:r>
    </w:p>
    <w:p w14:paraId="3B27564E" w14:textId="77777777" w:rsidR="001D2FF0" w:rsidRPr="00126ED4" w:rsidRDefault="001D2FF0" w:rsidP="001D2FF0">
      <w:pPr>
        <w:pStyle w:val="ListParagraph"/>
        <w:numPr>
          <w:ilvl w:val="0"/>
          <w:numId w:val="4"/>
        </w:numPr>
        <w:spacing w:line="300" w:lineRule="auto"/>
        <w:jc w:val="both"/>
        <w:rPr>
          <w:rFonts w:ascii="Calibri" w:hAnsi="Calibri" w:cs="Calibri"/>
          <w:sz w:val="22"/>
          <w:lang w:val="en-GB"/>
        </w:rPr>
      </w:pPr>
      <w:r w:rsidRPr="00126ED4">
        <w:rPr>
          <w:rFonts w:ascii="Calibri" w:hAnsi="Calibri" w:cs="Calibri"/>
          <w:sz w:val="22"/>
          <w:lang w:val="en-GB"/>
        </w:rPr>
        <w:t xml:space="preserve">Affiliates of the receiving Party/Parties, and </w:t>
      </w:r>
    </w:p>
    <w:p w14:paraId="6F26B37E" w14:textId="77777777" w:rsidR="001D2FF0" w:rsidRPr="00126ED4" w:rsidRDefault="001D2FF0" w:rsidP="001D2FF0">
      <w:pPr>
        <w:pStyle w:val="ListParagraph"/>
        <w:numPr>
          <w:ilvl w:val="0"/>
          <w:numId w:val="4"/>
        </w:numPr>
        <w:spacing w:line="300" w:lineRule="auto"/>
        <w:jc w:val="both"/>
        <w:rPr>
          <w:rFonts w:ascii="Calibri" w:hAnsi="Calibri" w:cs="Calibri"/>
          <w:sz w:val="22"/>
          <w:lang w:val="en-GB"/>
        </w:rPr>
      </w:pPr>
      <w:r w:rsidRPr="00126ED4">
        <w:rPr>
          <w:rFonts w:ascii="Calibri" w:hAnsi="Calibri" w:cs="Calibri"/>
          <w:sz w:val="22"/>
          <w:lang w:val="en-GB"/>
        </w:rPr>
        <w:t xml:space="preserve">consultants or advisers advising (including UVC Investment Advisory Board and its advisors) the receiving Party/Parties and/or its/their Affiliate </w:t>
      </w:r>
      <w:proofErr w:type="gramStart"/>
      <w:r w:rsidRPr="00126ED4">
        <w:rPr>
          <w:rFonts w:ascii="Calibri" w:hAnsi="Calibri" w:cs="Calibri"/>
          <w:sz w:val="22"/>
          <w:lang w:val="en-GB"/>
        </w:rPr>
        <w:t>with regard to</w:t>
      </w:r>
      <w:proofErr w:type="gramEnd"/>
      <w:r w:rsidRPr="00126ED4">
        <w:rPr>
          <w:rFonts w:ascii="Calibri" w:hAnsi="Calibri" w:cs="Calibri"/>
          <w:sz w:val="22"/>
          <w:lang w:val="en-GB"/>
        </w:rPr>
        <w:t xml:space="preserve"> the Purpose, and</w:t>
      </w:r>
    </w:p>
    <w:p w14:paraId="3AC0DBB7" w14:textId="77777777" w:rsidR="001D2FF0" w:rsidRPr="00126ED4" w:rsidRDefault="001D2FF0" w:rsidP="001D2FF0">
      <w:pPr>
        <w:spacing w:line="300" w:lineRule="auto"/>
        <w:jc w:val="both"/>
        <w:rPr>
          <w:rFonts w:ascii="Calibri" w:hAnsi="Calibri" w:cs="Calibri"/>
          <w:sz w:val="22"/>
        </w:rPr>
      </w:pPr>
      <w:r w:rsidRPr="00126ED4">
        <w:rPr>
          <w:rFonts w:ascii="Calibri" w:hAnsi="Calibri" w:cs="Calibri"/>
          <w:sz w:val="22"/>
          <w:lang w:val="en-GB"/>
        </w:rPr>
        <w:lastRenderedPageBreak/>
        <w:t xml:space="preserve">but limited to such recipients who each reasonably need to know Confidential Information for the Purpose, and who have in addition, prior to receiving Confidential Information, executed a written agreement imposing confidentiality obligations with respect to the Confidential Information no less stringent than the obligations imposed on the receiving Party by this Agreement. </w:t>
      </w:r>
    </w:p>
    <w:p w14:paraId="13B9C789" w14:textId="77777777" w:rsidR="001D2FF0" w:rsidRPr="00126ED4" w:rsidRDefault="001D2FF0" w:rsidP="001D2FF0">
      <w:pPr>
        <w:tabs>
          <w:tab w:val="left" w:pos="5772"/>
        </w:tabs>
        <w:spacing w:line="300" w:lineRule="auto"/>
        <w:jc w:val="both"/>
        <w:rPr>
          <w:rFonts w:ascii="Calibri" w:hAnsi="Calibri" w:cs="Calibri"/>
          <w:sz w:val="22"/>
          <w:lang w:val="en-GB"/>
        </w:rPr>
      </w:pPr>
    </w:p>
    <w:p w14:paraId="59289441" w14:textId="77777777" w:rsidR="001D2FF0" w:rsidRPr="00126ED4" w:rsidRDefault="001D2FF0" w:rsidP="001D2FF0">
      <w:pPr>
        <w:keepNext/>
        <w:numPr>
          <w:ilvl w:val="0"/>
          <w:numId w:val="3"/>
        </w:numPr>
        <w:tabs>
          <w:tab w:val="num" w:pos="360"/>
        </w:tabs>
        <w:spacing w:after="120" w:line="300" w:lineRule="auto"/>
        <w:jc w:val="both"/>
        <w:outlineLvl w:val="0"/>
        <w:rPr>
          <w:rFonts w:ascii="Calibri" w:hAnsi="Calibri" w:cs="Calibri"/>
          <w:b/>
          <w:bCs/>
          <w:sz w:val="22"/>
        </w:rPr>
      </w:pPr>
      <w:bookmarkStart w:id="1" w:name="_Toc71950411"/>
      <w:r w:rsidRPr="00126ED4">
        <w:rPr>
          <w:rFonts w:ascii="Calibri" w:hAnsi="Calibri" w:cs="Calibri"/>
          <w:b/>
          <w:bCs/>
          <w:sz w:val="22"/>
        </w:rPr>
        <w:t>Confidentiality</w:t>
      </w:r>
      <w:bookmarkEnd w:id="1"/>
      <w:r w:rsidRPr="00126ED4">
        <w:rPr>
          <w:rFonts w:ascii="Calibri" w:hAnsi="Calibri" w:cs="Calibri"/>
          <w:b/>
          <w:bCs/>
          <w:sz w:val="22"/>
        </w:rPr>
        <w:t>; restricted use</w:t>
      </w:r>
    </w:p>
    <w:p w14:paraId="04CC7861" w14:textId="77777777" w:rsidR="001D2FF0" w:rsidRPr="00126ED4" w:rsidRDefault="001D2FF0" w:rsidP="001D2FF0">
      <w:pPr>
        <w:spacing w:line="300" w:lineRule="auto"/>
        <w:jc w:val="both"/>
        <w:rPr>
          <w:rFonts w:ascii="Calibri" w:hAnsi="Calibri" w:cs="Calibri"/>
          <w:sz w:val="22"/>
          <w:lang w:val="en-GB"/>
        </w:rPr>
      </w:pPr>
      <w:r w:rsidRPr="00126ED4">
        <w:rPr>
          <w:rFonts w:ascii="Calibri" w:hAnsi="Calibri" w:cs="Calibri"/>
          <w:sz w:val="22"/>
          <w:lang w:val="en-GB"/>
        </w:rPr>
        <w:t>All Confidential Information</w:t>
      </w:r>
    </w:p>
    <w:p w14:paraId="3332D0E5" w14:textId="77777777" w:rsidR="001D2FF0" w:rsidRPr="00126ED4" w:rsidRDefault="001D2FF0" w:rsidP="001D2FF0">
      <w:pPr>
        <w:numPr>
          <w:ilvl w:val="0"/>
          <w:numId w:val="1"/>
        </w:numPr>
        <w:spacing w:line="300" w:lineRule="auto"/>
        <w:ind w:left="720" w:hanging="720"/>
        <w:jc w:val="both"/>
        <w:rPr>
          <w:rFonts w:ascii="Calibri" w:hAnsi="Calibri" w:cs="Calibri"/>
          <w:sz w:val="22"/>
          <w:lang w:val="en-GB"/>
        </w:rPr>
      </w:pPr>
      <w:r w:rsidRPr="00126ED4">
        <w:rPr>
          <w:rFonts w:ascii="Calibri" w:hAnsi="Calibri" w:cs="Calibri"/>
          <w:sz w:val="22"/>
          <w:lang w:val="en-GB"/>
        </w:rPr>
        <w:t xml:space="preserve">shall be used by the receiving Party/Parties exclusively for the </w:t>
      </w:r>
      <w:proofErr w:type="gramStart"/>
      <w:r w:rsidRPr="00126ED4">
        <w:rPr>
          <w:rFonts w:ascii="Calibri" w:hAnsi="Calibri" w:cs="Calibri"/>
          <w:sz w:val="22"/>
          <w:lang w:val="en-GB"/>
        </w:rPr>
        <w:t>Purpose;</w:t>
      </w:r>
      <w:proofErr w:type="gramEnd"/>
    </w:p>
    <w:p w14:paraId="3F84A8C0" w14:textId="77777777" w:rsidR="001D2FF0" w:rsidRPr="00126ED4" w:rsidRDefault="001D2FF0" w:rsidP="001D2FF0">
      <w:pPr>
        <w:numPr>
          <w:ilvl w:val="0"/>
          <w:numId w:val="1"/>
        </w:numPr>
        <w:tabs>
          <w:tab w:val="clear" w:pos="1429"/>
          <w:tab w:val="num" w:pos="0"/>
        </w:tabs>
        <w:spacing w:line="300" w:lineRule="auto"/>
        <w:ind w:left="709"/>
        <w:jc w:val="both"/>
        <w:rPr>
          <w:rFonts w:ascii="Calibri" w:hAnsi="Calibri" w:cs="Calibri"/>
          <w:sz w:val="22"/>
          <w:lang w:val="en-GB"/>
        </w:rPr>
      </w:pPr>
      <w:r w:rsidRPr="00126ED4">
        <w:rPr>
          <w:rFonts w:ascii="Calibri" w:hAnsi="Calibri" w:cs="Calibri"/>
          <w:sz w:val="22"/>
          <w:lang w:val="en-GB"/>
        </w:rPr>
        <w:t>shall not be distributed or disclosed in any way or form by the receiving Party/Parties to anyone except to employees of the receiving Party/Parties and/or employees / advisors / members of the Advisory Board of the Permitted Recipients who each reasonably need to know such Confidential Information for the Purpose,</w:t>
      </w:r>
      <w:r w:rsidRPr="00126ED4">
        <w:rPr>
          <w:rFonts w:ascii="Calibri" w:hAnsi="Calibri" w:cs="Calibri"/>
          <w:sz w:val="22"/>
        </w:rPr>
        <w:t xml:space="preserve"> </w:t>
      </w:r>
      <w:r w:rsidRPr="00126ED4">
        <w:rPr>
          <w:rFonts w:ascii="Calibri" w:hAnsi="Calibri" w:cs="Calibri"/>
          <w:sz w:val="22"/>
          <w:lang w:val="en-GB"/>
        </w:rPr>
        <w:t xml:space="preserve">and who in addition, are bound to confidentiality in writing (including by employment agreements) to an extent not less stringent than the obligations imposed under this </w:t>
      </w:r>
      <w:proofErr w:type="gramStart"/>
      <w:r w:rsidRPr="00126ED4">
        <w:rPr>
          <w:rFonts w:ascii="Calibri" w:hAnsi="Calibri" w:cs="Calibri"/>
          <w:sz w:val="22"/>
          <w:lang w:val="en-GB"/>
        </w:rPr>
        <w:t>Agreement;</w:t>
      </w:r>
      <w:proofErr w:type="gramEnd"/>
      <w:r w:rsidRPr="00126ED4">
        <w:rPr>
          <w:rFonts w:ascii="Calibri" w:hAnsi="Calibri" w:cs="Calibri"/>
          <w:sz w:val="22"/>
          <w:lang w:val="en-GB"/>
        </w:rPr>
        <w:t xml:space="preserve"> </w:t>
      </w:r>
    </w:p>
    <w:p w14:paraId="5F4A9322" w14:textId="77777777" w:rsidR="001D2FF0" w:rsidRPr="00126ED4" w:rsidRDefault="001D2FF0" w:rsidP="001D2FF0">
      <w:pPr>
        <w:numPr>
          <w:ilvl w:val="0"/>
          <w:numId w:val="1"/>
        </w:numPr>
        <w:spacing w:line="300" w:lineRule="auto"/>
        <w:ind w:left="720" w:hanging="720"/>
        <w:jc w:val="both"/>
        <w:rPr>
          <w:rFonts w:ascii="Calibri" w:hAnsi="Calibri" w:cs="Calibri"/>
          <w:sz w:val="22"/>
          <w:lang w:val="en-GB"/>
        </w:rPr>
      </w:pPr>
      <w:r w:rsidRPr="00126ED4">
        <w:rPr>
          <w:rFonts w:ascii="Calibri" w:hAnsi="Calibri" w:cs="Calibri"/>
          <w:sz w:val="22"/>
          <w:lang w:val="en-GB"/>
        </w:rPr>
        <w:t>shall be kept confidential by the receiving Party/Parties with the same degree of care as is used with respect to the receiving Party's/Parties’ own equally important confidential information to avoid disclosure to any third party, but at least with reasonable care; and</w:t>
      </w:r>
    </w:p>
    <w:p w14:paraId="4AFB60D5" w14:textId="77777777" w:rsidR="001D2FF0" w:rsidRPr="00126ED4" w:rsidRDefault="001D2FF0" w:rsidP="001D2FF0">
      <w:pPr>
        <w:numPr>
          <w:ilvl w:val="0"/>
          <w:numId w:val="1"/>
        </w:numPr>
        <w:spacing w:after="120" w:line="300" w:lineRule="auto"/>
        <w:ind w:left="720" w:hanging="720"/>
        <w:jc w:val="both"/>
        <w:rPr>
          <w:rFonts w:ascii="Calibri" w:hAnsi="Calibri" w:cs="Calibri"/>
          <w:sz w:val="22"/>
          <w:lang w:val="en-GB"/>
        </w:rPr>
      </w:pPr>
      <w:r w:rsidRPr="00126ED4">
        <w:rPr>
          <w:rFonts w:ascii="Calibri" w:hAnsi="Calibri" w:cs="Calibri"/>
          <w:sz w:val="22"/>
          <w:lang w:val="en-GB"/>
        </w:rPr>
        <w:t>shall remain the property of the disclosing Party.</w:t>
      </w:r>
    </w:p>
    <w:p w14:paraId="28BEB148" w14:textId="77777777" w:rsidR="001D2FF0" w:rsidRPr="00126ED4" w:rsidRDefault="001D2FF0" w:rsidP="001D2FF0">
      <w:pPr>
        <w:spacing w:line="300" w:lineRule="auto"/>
        <w:jc w:val="both"/>
        <w:rPr>
          <w:rFonts w:ascii="Calibri" w:hAnsi="Calibri" w:cs="Calibri"/>
          <w:sz w:val="22"/>
          <w:lang w:val="en-GB"/>
        </w:rPr>
      </w:pPr>
      <w:r w:rsidRPr="00126ED4">
        <w:rPr>
          <w:rFonts w:ascii="Calibri" w:hAnsi="Calibri" w:cs="Calibri"/>
          <w:sz w:val="22"/>
          <w:lang w:val="en-GB"/>
        </w:rPr>
        <w:t xml:space="preserve">Each Party shall have the right to refuse accepting information under this Agreement prior to its disclosure; information disclosed despite such a refusal is not covered by the confidentiality obligation under this Agreement. Nothing herein shall obligate either Party to disclose any </w:t>
      </w:r>
      <w:proofErr w:type="gramStart"/>
      <w:r w:rsidRPr="00126ED4">
        <w:rPr>
          <w:rFonts w:ascii="Calibri" w:hAnsi="Calibri" w:cs="Calibri"/>
          <w:sz w:val="22"/>
          <w:lang w:val="en-GB"/>
        </w:rPr>
        <w:t>particular information</w:t>
      </w:r>
      <w:proofErr w:type="gramEnd"/>
      <w:r w:rsidRPr="00126ED4">
        <w:rPr>
          <w:rFonts w:ascii="Calibri" w:hAnsi="Calibri" w:cs="Calibri"/>
          <w:sz w:val="22"/>
          <w:lang w:val="en-GB"/>
        </w:rPr>
        <w:t>.</w:t>
      </w:r>
    </w:p>
    <w:p w14:paraId="36A3F232" w14:textId="77777777" w:rsidR="001D2FF0" w:rsidRPr="00126ED4" w:rsidRDefault="001D2FF0" w:rsidP="001D2FF0">
      <w:pPr>
        <w:spacing w:line="300" w:lineRule="auto"/>
        <w:jc w:val="both"/>
        <w:rPr>
          <w:rFonts w:ascii="Calibri" w:hAnsi="Calibri" w:cs="Calibri"/>
          <w:sz w:val="22"/>
        </w:rPr>
      </w:pPr>
    </w:p>
    <w:p w14:paraId="4A8F363D" w14:textId="77777777" w:rsidR="001D2FF0" w:rsidRPr="00126ED4" w:rsidRDefault="001D2FF0" w:rsidP="001D2FF0">
      <w:pPr>
        <w:keepNext/>
        <w:numPr>
          <w:ilvl w:val="0"/>
          <w:numId w:val="3"/>
        </w:numPr>
        <w:tabs>
          <w:tab w:val="num" w:pos="360"/>
        </w:tabs>
        <w:spacing w:after="120" w:line="300" w:lineRule="auto"/>
        <w:jc w:val="both"/>
        <w:outlineLvl w:val="0"/>
        <w:rPr>
          <w:rFonts w:ascii="Calibri" w:hAnsi="Calibri" w:cs="Calibri"/>
          <w:b/>
          <w:bCs/>
          <w:sz w:val="22"/>
        </w:rPr>
      </w:pPr>
      <w:bookmarkStart w:id="2" w:name="_Toc71950412"/>
      <w:r w:rsidRPr="00126ED4">
        <w:rPr>
          <w:rFonts w:ascii="Calibri" w:hAnsi="Calibri" w:cs="Calibri"/>
          <w:b/>
          <w:bCs/>
          <w:sz w:val="22"/>
        </w:rPr>
        <w:t>Exceptions</w:t>
      </w:r>
      <w:bookmarkEnd w:id="2"/>
    </w:p>
    <w:p w14:paraId="7320A656" w14:textId="77777777" w:rsidR="001D2FF0" w:rsidRPr="00126ED4" w:rsidRDefault="001D2FF0" w:rsidP="001D2FF0">
      <w:pPr>
        <w:spacing w:line="300" w:lineRule="auto"/>
        <w:jc w:val="both"/>
        <w:rPr>
          <w:rFonts w:ascii="Calibri" w:hAnsi="Calibri" w:cs="Calibri"/>
          <w:sz w:val="22"/>
          <w:lang w:val="en-GB"/>
        </w:rPr>
      </w:pPr>
      <w:r w:rsidRPr="00126ED4">
        <w:rPr>
          <w:rFonts w:ascii="Calibri" w:hAnsi="Calibri" w:cs="Calibri"/>
          <w:sz w:val="22"/>
          <w:lang w:val="en-GB"/>
        </w:rPr>
        <w:t>The obligations under Article 2 shall not apply to any information which:</w:t>
      </w:r>
    </w:p>
    <w:p w14:paraId="469A2BD3" w14:textId="77777777" w:rsidR="001D2FF0" w:rsidRPr="00126ED4" w:rsidRDefault="001D2FF0" w:rsidP="001D2FF0">
      <w:pPr>
        <w:numPr>
          <w:ilvl w:val="0"/>
          <w:numId w:val="2"/>
        </w:numPr>
        <w:spacing w:line="300" w:lineRule="auto"/>
        <w:ind w:left="720" w:hanging="720"/>
        <w:jc w:val="both"/>
        <w:rPr>
          <w:rFonts w:ascii="Calibri" w:hAnsi="Calibri" w:cs="Calibri"/>
          <w:sz w:val="22"/>
          <w:lang w:val="en-GB"/>
        </w:rPr>
      </w:pPr>
      <w:r w:rsidRPr="00126ED4">
        <w:rPr>
          <w:rFonts w:ascii="Calibri" w:hAnsi="Calibri" w:cs="Calibri"/>
          <w:sz w:val="22"/>
          <w:lang w:val="en-GB"/>
        </w:rPr>
        <w:t xml:space="preserve">was in the receiving Party's/Parties’ possession without an obligation to confidentiality prior to receipt from the disclosing </w:t>
      </w:r>
      <w:proofErr w:type="gramStart"/>
      <w:r w:rsidRPr="00126ED4">
        <w:rPr>
          <w:rFonts w:ascii="Calibri" w:hAnsi="Calibri" w:cs="Calibri"/>
          <w:sz w:val="22"/>
          <w:lang w:val="en-GB"/>
        </w:rPr>
        <w:t>Party;</w:t>
      </w:r>
      <w:proofErr w:type="gramEnd"/>
    </w:p>
    <w:p w14:paraId="23901DCA" w14:textId="77777777" w:rsidR="001D2FF0" w:rsidRPr="00126ED4" w:rsidRDefault="001D2FF0" w:rsidP="001D2FF0">
      <w:pPr>
        <w:numPr>
          <w:ilvl w:val="0"/>
          <w:numId w:val="2"/>
        </w:numPr>
        <w:spacing w:line="300" w:lineRule="auto"/>
        <w:ind w:left="720" w:hanging="720"/>
        <w:jc w:val="both"/>
        <w:rPr>
          <w:rFonts w:ascii="Calibri" w:hAnsi="Calibri" w:cs="Calibri"/>
          <w:sz w:val="22"/>
          <w:lang w:val="en-GB"/>
        </w:rPr>
      </w:pPr>
      <w:r w:rsidRPr="00126ED4">
        <w:rPr>
          <w:rFonts w:ascii="Calibri" w:hAnsi="Calibri" w:cs="Calibri"/>
          <w:sz w:val="22"/>
          <w:lang w:val="en-GB"/>
        </w:rPr>
        <w:t xml:space="preserve">is at the time of disclosure already in the public domain or subsequently becomes available to the public through no breach of this Agreement by the receiving Party/Parties and no breach of the corresponding obligations of Permitted </w:t>
      </w:r>
      <w:proofErr w:type="gramStart"/>
      <w:r w:rsidRPr="00126ED4">
        <w:rPr>
          <w:rFonts w:ascii="Calibri" w:hAnsi="Calibri" w:cs="Calibri"/>
          <w:sz w:val="22"/>
          <w:lang w:val="en-GB"/>
        </w:rPr>
        <w:t>Recipients;</w:t>
      </w:r>
      <w:proofErr w:type="gramEnd"/>
    </w:p>
    <w:p w14:paraId="6AD38394" w14:textId="77777777" w:rsidR="001D2FF0" w:rsidRPr="00126ED4" w:rsidRDefault="001D2FF0" w:rsidP="001D2FF0">
      <w:pPr>
        <w:numPr>
          <w:ilvl w:val="0"/>
          <w:numId w:val="2"/>
        </w:numPr>
        <w:spacing w:line="300" w:lineRule="auto"/>
        <w:ind w:left="720" w:hanging="720"/>
        <w:jc w:val="both"/>
        <w:rPr>
          <w:rFonts w:ascii="Calibri" w:hAnsi="Calibri" w:cs="Calibri"/>
          <w:sz w:val="22"/>
          <w:lang w:val="en-GB"/>
        </w:rPr>
      </w:pPr>
      <w:r w:rsidRPr="00126ED4">
        <w:rPr>
          <w:rFonts w:ascii="Calibri" w:hAnsi="Calibri" w:cs="Calibri"/>
          <w:sz w:val="22"/>
          <w:lang w:val="en-GB"/>
        </w:rPr>
        <w:t xml:space="preserve">is lawfully obtained by the receiving Party/Parties from a third party without an obligation to keep confidential, provided such third party is not, to the receiving Party's/Parties’ knowledge, in breach of any obligation of confidentiality relating to such </w:t>
      </w:r>
      <w:proofErr w:type="gramStart"/>
      <w:r w:rsidRPr="00126ED4">
        <w:rPr>
          <w:rFonts w:ascii="Calibri" w:hAnsi="Calibri" w:cs="Calibri"/>
          <w:sz w:val="22"/>
          <w:lang w:val="en-GB"/>
        </w:rPr>
        <w:t>information;</w:t>
      </w:r>
      <w:proofErr w:type="gramEnd"/>
    </w:p>
    <w:p w14:paraId="4F6BC39E" w14:textId="77777777" w:rsidR="001D2FF0" w:rsidRPr="00126ED4" w:rsidRDefault="001D2FF0" w:rsidP="001D2FF0">
      <w:pPr>
        <w:numPr>
          <w:ilvl w:val="0"/>
          <w:numId w:val="2"/>
        </w:numPr>
        <w:spacing w:line="300" w:lineRule="auto"/>
        <w:ind w:left="720" w:hanging="720"/>
        <w:jc w:val="both"/>
        <w:rPr>
          <w:rFonts w:ascii="Calibri" w:hAnsi="Calibri" w:cs="Calibri"/>
          <w:sz w:val="22"/>
          <w:lang w:val="en-GB"/>
        </w:rPr>
      </w:pPr>
      <w:r w:rsidRPr="00126ED4">
        <w:rPr>
          <w:rFonts w:ascii="Calibri" w:hAnsi="Calibri" w:cs="Calibri"/>
          <w:sz w:val="22"/>
          <w:lang w:val="en-GB"/>
        </w:rPr>
        <w:t>is developed by the receiving Party/Parties independently from any Confidential Information or pursuant to the exceptions set out in this Article; or</w:t>
      </w:r>
    </w:p>
    <w:p w14:paraId="743C722A" w14:textId="77777777" w:rsidR="001D2FF0" w:rsidRPr="00126ED4" w:rsidRDefault="001D2FF0" w:rsidP="001D2FF0">
      <w:pPr>
        <w:numPr>
          <w:ilvl w:val="0"/>
          <w:numId w:val="2"/>
        </w:numPr>
        <w:spacing w:after="120" w:line="300" w:lineRule="auto"/>
        <w:ind w:left="720" w:hanging="720"/>
        <w:jc w:val="both"/>
        <w:rPr>
          <w:rFonts w:ascii="Calibri" w:hAnsi="Calibri" w:cs="Calibri"/>
          <w:sz w:val="22"/>
          <w:lang w:val="en-GB"/>
        </w:rPr>
      </w:pPr>
      <w:r w:rsidRPr="00126ED4">
        <w:rPr>
          <w:rFonts w:ascii="Calibri" w:hAnsi="Calibri" w:cs="Calibri"/>
          <w:sz w:val="22"/>
          <w:lang w:val="en-GB"/>
        </w:rPr>
        <w:t>is approved for release by written agreement of the disclosing Party.</w:t>
      </w:r>
    </w:p>
    <w:p w14:paraId="4DF4B96E" w14:textId="77777777" w:rsidR="001D2FF0" w:rsidRPr="00126ED4" w:rsidRDefault="001D2FF0" w:rsidP="001D2FF0">
      <w:pPr>
        <w:spacing w:after="120" w:line="300" w:lineRule="auto"/>
        <w:jc w:val="both"/>
        <w:rPr>
          <w:rFonts w:ascii="Calibri" w:hAnsi="Calibri" w:cs="Calibri"/>
          <w:sz w:val="22"/>
          <w:lang w:val="en-GB"/>
        </w:rPr>
      </w:pPr>
      <w:r w:rsidRPr="00126ED4">
        <w:rPr>
          <w:rFonts w:ascii="Calibri" w:hAnsi="Calibri" w:cs="Calibri"/>
          <w:sz w:val="22"/>
          <w:lang w:val="en-GB"/>
        </w:rPr>
        <w:t>The Party/Parties seeking the benefit of such exception shall bear the burden of proving its existence.</w:t>
      </w:r>
    </w:p>
    <w:p w14:paraId="407A9AAF" w14:textId="77777777" w:rsidR="001D2FF0" w:rsidRPr="00126ED4" w:rsidRDefault="001D2FF0" w:rsidP="001D2FF0">
      <w:pPr>
        <w:spacing w:line="300" w:lineRule="auto"/>
        <w:jc w:val="both"/>
        <w:rPr>
          <w:rFonts w:ascii="Calibri" w:hAnsi="Calibri" w:cs="Calibri"/>
          <w:sz w:val="22"/>
          <w:lang w:val="en-GB"/>
        </w:rPr>
      </w:pPr>
      <w:r w:rsidRPr="00126ED4">
        <w:rPr>
          <w:rFonts w:ascii="Calibri" w:hAnsi="Calibri" w:cs="Calibri"/>
          <w:sz w:val="22"/>
          <w:lang w:val="en-GB"/>
        </w:rPr>
        <w:t xml:space="preserve">A receiving Party may disclose Confidential Information of the disclosing Party if this receiving Party is required to do so by any ruling of a governmental or regulatory authority, a court order, or by mandatory law, provided that, if not prohibited by law, written notice of such ruling or order is given </w:t>
      </w:r>
      <w:r w:rsidRPr="00126ED4">
        <w:rPr>
          <w:rFonts w:ascii="Calibri" w:hAnsi="Calibri" w:cs="Calibri"/>
          <w:sz w:val="22"/>
          <w:lang w:val="en-GB"/>
        </w:rPr>
        <w:lastRenderedPageBreak/>
        <w:t>without undue delay to the disclosing Party so as to give the disclosing Party an opportunity to intervene, and provided further that this receiving Party uses reasonable efforts to obtain assurance that the Confidential Information will be treated confidentially. Confidential Information disclosed pursuant to such mandatory law, ruling or court order should be marked "Confidential".</w:t>
      </w:r>
    </w:p>
    <w:p w14:paraId="3A8D10BA" w14:textId="77777777" w:rsidR="001D2FF0" w:rsidRPr="00126ED4" w:rsidRDefault="001D2FF0" w:rsidP="001D2FF0">
      <w:pPr>
        <w:spacing w:line="300" w:lineRule="auto"/>
        <w:jc w:val="both"/>
        <w:rPr>
          <w:rFonts w:ascii="Calibri" w:hAnsi="Calibri" w:cs="Calibri"/>
          <w:sz w:val="22"/>
          <w:lang w:val="en-GB"/>
        </w:rPr>
      </w:pPr>
    </w:p>
    <w:p w14:paraId="50C791A7" w14:textId="77777777" w:rsidR="001D2FF0" w:rsidRPr="00126ED4" w:rsidRDefault="001D2FF0" w:rsidP="001D2FF0">
      <w:pPr>
        <w:keepNext/>
        <w:numPr>
          <w:ilvl w:val="0"/>
          <w:numId w:val="3"/>
        </w:numPr>
        <w:tabs>
          <w:tab w:val="num" w:pos="360"/>
        </w:tabs>
        <w:spacing w:after="120" w:line="300" w:lineRule="auto"/>
        <w:jc w:val="both"/>
        <w:outlineLvl w:val="0"/>
        <w:rPr>
          <w:rFonts w:ascii="Calibri" w:hAnsi="Calibri" w:cs="Calibri"/>
          <w:b/>
          <w:bCs/>
          <w:sz w:val="22"/>
        </w:rPr>
      </w:pPr>
      <w:bookmarkStart w:id="3" w:name="_Toc71950414"/>
      <w:r w:rsidRPr="00126ED4">
        <w:rPr>
          <w:rFonts w:ascii="Calibri" w:hAnsi="Calibri" w:cs="Calibri"/>
          <w:b/>
          <w:bCs/>
          <w:sz w:val="22"/>
        </w:rPr>
        <w:t>No license</w:t>
      </w:r>
      <w:bookmarkEnd w:id="3"/>
    </w:p>
    <w:p w14:paraId="132B8498" w14:textId="77777777" w:rsidR="001D2FF0" w:rsidRPr="00126ED4" w:rsidRDefault="001D2FF0" w:rsidP="001D2FF0">
      <w:pPr>
        <w:spacing w:after="120" w:line="300" w:lineRule="auto"/>
        <w:jc w:val="both"/>
        <w:rPr>
          <w:rFonts w:ascii="Calibri" w:hAnsi="Calibri" w:cs="Calibri"/>
          <w:sz w:val="22"/>
          <w:lang w:val="en-GB"/>
        </w:rPr>
      </w:pPr>
      <w:r w:rsidRPr="00126ED4">
        <w:rPr>
          <w:rFonts w:ascii="Calibri" w:hAnsi="Calibri" w:cs="Calibri"/>
          <w:sz w:val="22"/>
          <w:lang w:val="en-GB"/>
        </w:rPr>
        <w:t xml:space="preserve">This Agreement does not grant or convey any licenses or any other rights such as, but not limited to, rights to use patents, utility models, trademarks or trade names, nor does it constitute any obligation of the disclosing Party to grant or convey such rights. The receiving Party/Parties shall not be entitled to file for patents or other statutory protection in any country based on or using any Confidential Information received hereunder, and any such patent or statutory protection must be transferred to the disclosing Party upon its reasonable request and without any charge. The disclosure of Confidential Information does not constitute any right of prior use for the receiving Party/Parties. </w:t>
      </w:r>
    </w:p>
    <w:p w14:paraId="078A754B" w14:textId="77777777" w:rsidR="001D2FF0" w:rsidRPr="00126ED4" w:rsidRDefault="001D2FF0" w:rsidP="001D2FF0">
      <w:pPr>
        <w:spacing w:after="120" w:line="300" w:lineRule="auto"/>
        <w:jc w:val="both"/>
        <w:rPr>
          <w:rFonts w:ascii="Calibri" w:hAnsi="Calibri" w:cs="Calibri"/>
          <w:sz w:val="22"/>
          <w:lang w:val="en-GB"/>
        </w:rPr>
      </w:pPr>
      <w:r w:rsidRPr="00126ED4">
        <w:rPr>
          <w:rFonts w:ascii="Calibri" w:hAnsi="Calibri" w:cs="Calibri"/>
          <w:sz w:val="22"/>
          <w:lang w:val="en-GB"/>
        </w:rPr>
        <w:t xml:space="preserve">The receiving Party/Parties may not reverse engineer, disassemble or decompose any prototypes, software or other tangible objects which embody Confidential Information. </w:t>
      </w:r>
    </w:p>
    <w:p w14:paraId="65C268F4" w14:textId="77777777" w:rsidR="001D2FF0" w:rsidRPr="00126ED4" w:rsidRDefault="001D2FF0" w:rsidP="001D2FF0">
      <w:pPr>
        <w:spacing w:line="300" w:lineRule="auto"/>
        <w:jc w:val="both"/>
        <w:rPr>
          <w:rFonts w:ascii="Calibri" w:hAnsi="Calibri" w:cs="Calibri"/>
          <w:sz w:val="22"/>
          <w:lang w:val="en-GB"/>
        </w:rPr>
      </w:pPr>
    </w:p>
    <w:p w14:paraId="6E414702" w14:textId="77777777" w:rsidR="001D2FF0" w:rsidRPr="00126ED4" w:rsidRDefault="001D2FF0" w:rsidP="001D2FF0">
      <w:pPr>
        <w:keepNext/>
        <w:numPr>
          <w:ilvl w:val="0"/>
          <w:numId w:val="3"/>
        </w:numPr>
        <w:tabs>
          <w:tab w:val="num" w:pos="360"/>
        </w:tabs>
        <w:spacing w:after="120" w:line="300" w:lineRule="auto"/>
        <w:jc w:val="both"/>
        <w:outlineLvl w:val="0"/>
        <w:rPr>
          <w:rFonts w:ascii="Calibri" w:hAnsi="Calibri" w:cs="Calibri"/>
          <w:b/>
          <w:bCs/>
          <w:sz w:val="22"/>
        </w:rPr>
      </w:pPr>
      <w:bookmarkStart w:id="4" w:name="_Toc71950415"/>
      <w:r w:rsidRPr="00126ED4">
        <w:rPr>
          <w:rFonts w:ascii="Calibri" w:hAnsi="Calibri" w:cs="Calibri"/>
          <w:b/>
          <w:bCs/>
          <w:sz w:val="22"/>
        </w:rPr>
        <w:t>No remuneration; warranty; liability</w:t>
      </w:r>
      <w:bookmarkEnd w:id="4"/>
    </w:p>
    <w:p w14:paraId="594E06EB" w14:textId="77777777" w:rsidR="001D2FF0" w:rsidRPr="00126ED4" w:rsidRDefault="001D2FF0" w:rsidP="001D2FF0">
      <w:pPr>
        <w:spacing w:after="120" w:line="300" w:lineRule="auto"/>
        <w:jc w:val="both"/>
        <w:rPr>
          <w:rFonts w:ascii="Calibri" w:hAnsi="Calibri" w:cs="Calibri"/>
          <w:sz w:val="22"/>
          <w:lang w:val="en-GB"/>
        </w:rPr>
      </w:pPr>
      <w:r w:rsidRPr="00126ED4">
        <w:rPr>
          <w:rFonts w:ascii="Calibri" w:hAnsi="Calibri" w:cs="Calibri"/>
          <w:sz w:val="22"/>
          <w:lang w:val="en-GB"/>
        </w:rPr>
        <w:t xml:space="preserve">The Parties are not obliged to pay any remuneration for disclosure of any information under this Agreement and agree that all information is made available "as is" and that no warranties are given or liabilities of any kind are assumed with respect to the quality of such information, including, but not limited, to its fitness for the Purpose, non-infringement of </w:t>
      </w:r>
      <w:proofErr w:type="gramStart"/>
      <w:r w:rsidRPr="00126ED4">
        <w:rPr>
          <w:rFonts w:ascii="Calibri" w:hAnsi="Calibri" w:cs="Calibri"/>
          <w:sz w:val="22"/>
          <w:lang w:val="en-GB"/>
        </w:rPr>
        <w:t>third party</w:t>
      </w:r>
      <w:proofErr w:type="gramEnd"/>
      <w:r w:rsidRPr="00126ED4">
        <w:rPr>
          <w:rFonts w:ascii="Calibri" w:hAnsi="Calibri" w:cs="Calibri"/>
          <w:sz w:val="22"/>
          <w:lang w:val="en-GB"/>
        </w:rPr>
        <w:t xml:space="preserve"> rights, or its correctness.</w:t>
      </w:r>
    </w:p>
    <w:p w14:paraId="216C547E" w14:textId="77777777" w:rsidR="001D2FF0" w:rsidRPr="00126ED4" w:rsidRDefault="001D2FF0" w:rsidP="001D2FF0">
      <w:pPr>
        <w:spacing w:line="300" w:lineRule="auto"/>
        <w:jc w:val="both"/>
        <w:rPr>
          <w:rFonts w:ascii="Calibri" w:hAnsi="Calibri" w:cs="Calibri"/>
          <w:sz w:val="22"/>
        </w:rPr>
      </w:pPr>
      <w:r w:rsidRPr="00126ED4">
        <w:rPr>
          <w:rFonts w:ascii="Calibri" w:hAnsi="Calibri" w:cs="Calibri"/>
          <w:sz w:val="22"/>
        </w:rPr>
        <w:t xml:space="preserve">If a receiving Party discloses or distributes Confidential Information to </w:t>
      </w:r>
      <w:r w:rsidRPr="00126ED4">
        <w:rPr>
          <w:rFonts w:ascii="Calibri" w:hAnsi="Calibri" w:cs="Calibri"/>
          <w:sz w:val="22"/>
          <w:lang w:val="en-GB"/>
        </w:rPr>
        <w:t>Permitted Recipients</w:t>
      </w:r>
      <w:r w:rsidRPr="00126ED4">
        <w:rPr>
          <w:rFonts w:ascii="Calibri" w:hAnsi="Calibri" w:cs="Calibri"/>
          <w:sz w:val="22"/>
        </w:rPr>
        <w:t xml:space="preserve">, or has given its consent to the respective disclosure or distribution of Confidential Information, that receiving Party shall be liable for acts or omissions by its </w:t>
      </w:r>
      <w:r w:rsidRPr="00126ED4">
        <w:rPr>
          <w:rFonts w:ascii="Calibri" w:hAnsi="Calibri" w:cs="Calibri"/>
          <w:sz w:val="22"/>
          <w:lang w:val="en-GB"/>
        </w:rPr>
        <w:t xml:space="preserve">Permitted Recipients or by their employees (even where such Permitted Recipients ceased to be Permitted Recipient), </w:t>
      </w:r>
      <w:r w:rsidRPr="00126ED4">
        <w:rPr>
          <w:rFonts w:ascii="Calibri" w:hAnsi="Calibri" w:cs="Calibri"/>
          <w:sz w:val="22"/>
        </w:rPr>
        <w:t>as if such acts or omissions had been this receiving Party’s own acts or omissions,</w:t>
      </w:r>
      <w:r w:rsidRPr="00126ED4">
        <w:rPr>
          <w:rFonts w:ascii="Calibri" w:hAnsi="Calibri" w:cs="Calibri"/>
          <w:sz w:val="22"/>
          <w:lang w:val="en-GB"/>
        </w:rPr>
        <w:t xml:space="preserve"> where such acts or omissions result in unauthorized distribution, use and/or disclosure of such Confidential Information. </w:t>
      </w:r>
    </w:p>
    <w:p w14:paraId="53F2278F" w14:textId="77777777" w:rsidR="001D2FF0" w:rsidRPr="00126ED4" w:rsidRDefault="001D2FF0" w:rsidP="001D2FF0">
      <w:pPr>
        <w:spacing w:line="300" w:lineRule="auto"/>
        <w:jc w:val="both"/>
        <w:rPr>
          <w:rFonts w:ascii="Calibri" w:hAnsi="Calibri" w:cs="Calibri"/>
          <w:sz w:val="22"/>
          <w:lang w:val="en-GB"/>
        </w:rPr>
      </w:pPr>
    </w:p>
    <w:p w14:paraId="0BE48539" w14:textId="77777777" w:rsidR="001D2FF0" w:rsidRPr="00126ED4" w:rsidRDefault="001D2FF0" w:rsidP="001D2FF0">
      <w:pPr>
        <w:keepNext/>
        <w:numPr>
          <w:ilvl w:val="0"/>
          <w:numId w:val="3"/>
        </w:numPr>
        <w:tabs>
          <w:tab w:val="num" w:pos="360"/>
        </w:tabs>
        <w:spacing w:after="120" w:line="300" w:lineRule="auto"/>
        <w:jc w:val="both"/>
        <w:outlineLvl w:val="0"/>
        <w:rPr>
          <w:rFonts w:ascii="Calibri" w:hAnsi="Calibri" w:cs="Calibri"/>
          <w:b/>
          <w:bCs/>
          <w:sz w:val="22"/>
        </w:rPr>
      </w:pPr>
      <w:bookmarkStart w:id="5" w:name="_Toc71950416"/>
      <w:r w:rsidRPr="00126ED4">
        <w:rPr>
          <w:rFonts w:ascii="Calibri" w:hAnsi="Calibri" w:cs="Calibri"/>
          <w:b/>
          <w:bCs/>
          <w:sz w:val="22"/>
        </w:rPr>
        <w:t xml:space="preserve">Termination; </w:t>
      </w:r>
      <w:bookmarkEnd w:id="5"/>
      <w:r w:rsidRPr="00126ED4">
        <w:rPr>
          <w:rFonts w:ascii="Calibri" w:hAnsi="Calibri" w:cs="Calibri"/>
          <w:b/>
          <w:bCs/>
          <w:sz w:val="22"/>
        </w:rPr>
        <w:t>survival period</w:t>
      </w:r>
    </w:p>
    <w:p w14:paraId="58D7A13D" w14:textId="7DB998E3" w:rsidR="001D2FF0" w:rsidRPr="00126ED4" w:rsidRDefault="001D2FF0" w:rsidP="001D2FF0">
      <w:pPr>
        <w:spacing w:after="120" w:line="300" w:lineRule="auto"/>
        <w:jc w:val="both"/>
        <w:rPr>
          <w:rFonts w:ascii="Calibri" w:hAnsi="Calibri" w:cs="Calibri"/>
          <w:sz w:val="22"/>
          <w:lang w:val="en-GB"/>
        </w:rPr>
      </w:pPr>
      <w:r w:rsidRPr="00126ED4">
        <w:rPr>
          <w:rFonts w:ascii="Calibri" w:hAnsi="Calibri" w:cs="Calibri"/>
          <w:sz w:val="22"/>
          <w:lang w:val="en-GB"/>
        </w:rPr>
        <w:t xml:space="preserve">This Agreement shall come into force on the Effective Date and shall expire one (1) year thereafter. It may be prematurely terminated with thirty (30) days' prior written notice. </w:t>
      </w:r>
    </w:p>
    <w:p w14:paraId="63519094" w14:textId="77777777" w:rsidR="001D2FF0" w:rsidRPr="00126ED4" w:rsidRDefault="001D2FF0" w:rsidP="001D2FF0">
      <w:pPr>
        <w:spacing w:after="120" w:line="300" w:lineRule="auto"/>
        <w:jc w:val="both"/>
        <w:rPr>
          <w:rFonts w:ascii="Calibri" w:hAnsi="Calibri" w:cs="Calibri"/>
          <w:sz w:val="22"/>
          <w:lang w:val="en-GB"/>
        </w:rPr>
      </w:pPr>
      <w:r w:rsidRPr="00126ED4">
        <w:rPr>
          <w:rFonts w:ascii="Calibri" w:hAnsi="Calibri" w:cs="Calibri"/>
          <w:sz w:val="22"/>
          <w:lang w:val="en-GB"/>
        </w:rPr>
        <w:t xml:space="preserve">Each Party’s confidentiality obligations </w:t>
      </w:r>
      <w:r w:rsidRPr="00126ED4">
        <w:rPr>
          <w:rFonts w:ascii="Calibri" w:hAnsi="Calibri" w:cs="Calibri"/>
          <w:sz w:val="22"/>
        </w:rPr>
        <w:t xml:space="preserve">which accrued </w:t>
      </w:r>
      <w:r w:rsidRPr="00126ED4">
        <w:rPr>
          <w:rFonts w:ascii="Calibri" w:hAnsi="Calibri" w:cs="Calibri"/>
          <w:sz w:val="22"/>
          <w:lang w:val="en-GB"/>
        </w:rPr>
        <w:t>under this Agreement prior to termination or expiration of this Agreement shall continue for a period of five (5) years</w:t>
      </w:r>
      <w:r w:rsidRPr="00126ED4">
        <w:rPr>
          <w:rFonts w:ascii="Calibri" w:hAnsi="Calibri" w:cs="Calibri"/>
          <w:color w:val="4472C4" w:themeColor="accent1"/>
          <w:sz w:val="22"/>
          <w:lang w:val="en-GB"/>
        </w:rPr>
        <w:t xml:space="preserve"> </w:t>
      </w:r>
      <w:r w:rsidRPr="00126ED4">
        <w:rPr>
          <w:rFonts w:ascii="Calibri" w:hAnsi="Calibri" w:cs="Calibri"/>
          <w:sz w:val="22"/>
          <w:lang w:val="en-GB"/>
        </w:rPr>
        <w:t xml:space="preserve">following termination or expiration of this Agreement (the survival period). </w:t>
      </w:r>
    </w:p>
    <w:p w14:paraId="4B245B6D" w14:textId="77777777" w:rsidR="001D2FF0" w:rsidRPr="00126ED4" w:rsidRDefault="001D2FF0" w:rsidP="001D2FF0">
      <w:pPr>
        <w:spacing w:line="300" w:lineRule="auto"/>
        <w:jc w:val="both"/>
        <w:rPr>
          <w:rFonts w:ascii="Calibri" w:hAnsi="Calibri" w:cs="Calibri"/>
          <w:sz w:val="22"/>
          <w:lang w:val="en-GB"/>
        </w:rPr>
      </w:pPr>
      <w:r w:rsidRPr="00126ED4">
        <w:rPr>
          <w:rFonts w:ascii="Calibri" w:hAnsi="Calibri" w:cs="Calibri"/>
          <w:sz w:val="22"/>
          <w:lang w:val="en-GB"/>
        </w:rPr>
        <w:t xml:space="preserve">The Parties are under no legal obligation to conclude any other contract </w:t>
      </w:r>
      <w:proofErr w:type="gramStart"/>
      <w:r w:rsidRPr="00126ED4">
        <w:rPr>
          <w:rFonts w:ascii="Calibri" w:hAnsi="Calibri" w:cs="Calibri"/>
          <w:sz w:val="22"/>
          <w:lang w:val="en-GB"/>
        </w:rPr>
        <w:t>with regard to</w:t>
      </w:r>
      <w:proofErr w:type="gramEnd"/>
      <w:r w:rsidRPr="00126ED4">
        <w:rPr>
          <w:rFonts w:ascii="Calibri" w:hAnsi="Calibri" w:cs="Calibri"/>
          <w:sz w:val="22"/>
          <w:lang w:val="en-GB"/>
        </w:rPr>
        <w:t xml:space="preserve"> the Purpose.</w:t>
      </w:r>
    </w:p>
    <w:p w14:paraId="4CD44062" w14:textId="77777777" w:rsidR="001D2FF0" w:rsidRPr="00126ED4" w:rsidRDefault="001D2FF0" w:rsidP="001D2FF0">
      <w:pPr>
        <w:spacing w:line="300" w:lineRule="auto"/>
        <w:jc w:val="both"/>
        <w:rPr>
          <w:rFonts w:ascii="Calibri" w:hAnsi="Calibri" w:cs="Calibri"/>
          <w:sz w:val="22"/>
          <w:lang w:val="en-GB"/>
        </w:rPr>
      </w:pPr>
    </w:p>
    <w:p w14:paraId="05B6DD00" w14:textId="77777777" w:rsidR="001D2FF0" w:rsidRPr="00126ED4" w:rsidRDefault="001D2FF0" w:rsidP="001D2FF0">
      <w:pPr>
        <w:keepNext/>
        <w:numPr>
          <w:ilvl w:val="0"/>
          <w:numId w:val="3"/>
        </w:numPr>
        <w:tabs>
          <w:tab w:val="num" w:pos="360"/>
        </w:tabs>
        <w:spacing w:after="120" w:line="300" w:lineRule="auto"/>
        <w:jc w:val="both"/>
        <w:outlineLvl w:val="0"/>
        <w:rPr>
          <w:rFonts w:ascii="Calibri" w:hAnsi="Calibri" w:cs="Calibri"/>
          <w:b/>
          <w:bCs/>
          <w:sz w:val="22"/>
        </w:rPr>
      </w:pPr>
      <w:bookmarkStart w:id="6" w:name="_Toc71950417"/>
      <w:r w:rsidRPr="00126ED4">
        <w:rPr>
          <w:rFonts w:ascii="Calibri" w:hAnsi="Calibri" w:cs="Calibri"/>
          <w:b/>
          <w:bCs/>
          <w:sz w:val="22"/>
        </w:rPr>
        <w:lastRenderedPageBreak/>
        <w:t>Return</w:t>
      </w:r>
      <w:bookmarkEnd w:id="6"/>
    </w:p>
    <w:p w14:paraId="534903F8" w14:textId="77777777" w:rsidR="001D2FF0" w:rsidRPr="00126ED4" w:rsidRDefault="001D2FF0" w:rsidP="001D2FF0">
      <w:pPr>
        <w:spacing w:after="120" w:line="300" w:lineRule="auto"/>
        <w:jc w:val="both"/>
        <w:rPr>
          <w:rFonts w:ascii="Calibri" w:hAnsi="Calibri" w:cs="Calibri"/>
          <w:sz w:val="22"/>
          <w:lang w:val="en-GB"/>
        </w:rPr>
      </w:pPr>
      <w:r w:rsidRPr="00126ED4">
        <w:rPr>
          <w:rFonts w:ascii="Calibri" w:hAnsi="Calibri" w:cs="Calibri"/>
          <w:sz w:val="22"/>
          <w:lang w:val="en-GB"/>
        </w:rPr>
        <w:t>The disclosing Party may, within ninety (90) days after termination or expiration of this Agreement, request in writing from the receiving Party/Parties that the receiving Party/Parties at its/their discretion either return or destroy all Confidential Information in its/their possession and/or in possession of its/their Permitted Recipients, including Confidential Information stored electronically and/or on record-bearing media as well as any copies thereof. The receiving Party/Parties shall confirm in writing such destruction or return the Confidential Information as well as any copies thereof to the disclosing Party within fourteen (14) days after receipt of the disclosing Party's request.</w:t>
      </w:r>
    </w:p>
    <w:p w14:paraId="332A1910" w14:textId="77777777" w:rsidR="001D2FF0" w:rsidRPr="00126ED4" w:rsidRDefault="001D2FF0" w:rsidP="001D2FF0">
      <w:pPr>
        <w:spacing w:line="300" w:lineRule="auto"/>
        <w:jc w:val="both"/>
        <w:rPr>
          <w:rFonts w:ascii="Calibri" w:hAnsi="Calibri" w:cs="Calibri"/>
          <w:sz w:val="22"/>
          <w:lang w:val="en-GB"/>
        </w:rPr>
      </w:pPr>
      <w:r w:rsidRPr="00126ED4">
        <w:rPr>
          <w:rFonts w:ascii="Calibri" w:hAnsi="Calibri" w:cs="Calibri"/>
          <w:sz w:val="22"/>
          <w:lang w:val="en-GB"/>
        </w:rPr>
        <w:t>These provisions shall not apply to (</w:t>
      </w:r>
      <w:proofErr w:type="spellStart"/>
      <w:r w:rsidRPr="00126ED4">
        <w:rPr>
          <w:rFonts w:ascii="Calibri" w:hAnsi="Calibri" w:cs="Calibri"/>
          <w:sz w:val="22"/>
          <w:lang w:val="en-GB"/>
        </w:rPr>
        <w:t>i</w:t>
      </w:r>
      <w:proofErr w:type="spellEnd"/>
      <w:r w:rsidRPr="00126ED4">
        <w:rPr>
          <w:rFonts w:ascii="Calibri" w:hAnsi="Calibri" w:cs="Calibri"/>
          <w:sz w:val="22"/>
          <w:lang w:val="en-GB"/>
        </w:rPr>
        <w:t>) copies of electronically exchanged Confidential Information made as a matter of routine information technology backup and to Confidential Information or copies thereof which must be stored by the receiving Party/Parties or Permitted Recipients according to provisions of mandatory law, and (ii) originals and copies of this Agreement, provided that such Confidential Information or copies thereof shall be subject to the confidentiality obligation according to the terms and conditions set forth herein until returned and/or destroyed.</w:t>
      </w:r>
    </w:p>
    <w:p w14:paraId="711037BA" w14:textId="77777777" w:rsidR="001D2FF0" w:rsidRPr="00126ED4" w:rsidRDefault="001D2FF0" w:rsidP="001D2FF0">
      <w:pPr>
        <w:spacing w:line="300" w:lineRule="auto"/>
        <w:jc w:val="both"/>
        <w:rPr>
          <w:rFonts w:ascii="Calibri" w:hAnsi="Calibri" w:cs="Calibri"/>
          <w:sz w:val="22"/>
          <w:lang w:val="en-GB"/>
        </w:rPr>
      </w:pPr>
    </w:p>
    <w:p w14:paraId="1636CE43" w14:textId="77777777" w:rsidR="001D2FF0" w:rsidRPr="00126ED4" w:rsidRDefault="001D2FF0" w:rsidP="001D2FF0">
      <w:pPr>
        <w:keepNext/>
        <w:numPr>
          <w:ilvl w:val="0"/>
          <w:numId w:val="3"/>
        </w:numPr>
        <w:tabs>
          <w:tab w:val="num" w:pos="360"/>
        </w:tabs>
        <w:spacing w:after="120" w:line="300" w:lineRule="auto"/>
        <w:jc w:val="both"/>
        <w:outlineLvl w:val="0"/>
        <w:rPr>
          <w:rFonts w:ascii="Calibri" w:hAnsi="Calibri" w:cs="Calibri"/>
          <w:b/>
          <w:bCs/>
          <w:sz w:val="22"/>
        </w:rPr>
      </w:pPr>
      <w:r w:rsidRPr="00126ED4">
        <w:rPr>
          <w:rFonts w:ascii="Calibri" w:hAnsi="Calibri" w:cs="Calibri"/>
          <w:b/>
          <w:bCs/>
          <w:sz w:val="22"/>
        </w:rPr>
        <w:t>Dispute resolution</w:t>
      </w:r>
    </w:p>
    <w:p w14:paraId="4F93A533" w14:textId="77777777" w:rsidR="001D2FF0" w:rsidRPr="00126ED4" w:rsidRDefault="001D2FF0" w:rsidP="001D2FF0">
      <w:pPr>
        <w:spacing w:after="120" w:line="300" w:lineRule="auto"/>
        <w:jc w:val="both"/>
        <w:rPr>
          <w:rFonts w:ascii="Calibri" w:hAnsi="Calibri" w:cs="Calibri"/>
          <w:sz w:val="22"/>
        </w:rPr>
      </w:pPr>
      <w:r w:rsidRPr="00126ED4">
        <w:rPr>
          <w:rFonts w:ascii="Calibri" w:hAnsi="Calibri" w:cs="Calibri"/>
          <w:sz w:val="22"/>
        </w:rPr>
        <w:t xml:space="preserve">All disputes arising in connection with this Agreement, including any question regarding the termination or any subsequent amendment of the Agreement, shall be subject to the exclusive jurisdiction of the </w:t>
      </w:r>
      <w:proofErr w:type="spellStart"/>
      <w:r w:rsidRPr="00126ED4">
        <w:rPr>
          <w:rFonts w:ascii="Calibri" w:hAnsi="Calibri" w:cs="Calibri"/>
          <w:sz w:val="22"/>
        </w:rPr>
        <w:t>Landgericht</w:t>
      </w:r>
      <w:proofErr w:type="spellEnd"/>
      <w:r w:rsidRPr="00126ED4">
        <w:rPr>
          <w:rFonts w:ascii="Calibri" w:hAnsi="Calibri" w:cs="Calibri"/>
          <w:sz w:val="22"/>
        </w:rPr>
        <w:t xml:space="preserve"> München I. </w:t>
      </w:r>
    </w:p>
    <w:p w14:paraId="6E356C97" w14:textId="77777777" w:rsidR="001D2FF0" w:rsidRPr="00126ED4" w:rsidRDefault="001D2FF0" w:rsidP="001D2FF0">
      <w:pPr>
        <w:rPr>
          <w:rFonts w:ascii="Calibri" w:hAnsi="Calibri" w:cs="Calibri"/>
          <w:sz w:val="22"/>
        </w:rPr>
      </w:pPr>
    </w:p>
    <w:p w14:paraId="1293DF9C" w14:textId="77777777" w:rsidR="001D2FF0" w:rsidRPr="00126ED4" w:rsidRDefault="001D2FF0" w:rsidP="001D2FF0">
      <w:pPr>
        <w:keepNext/>
        <w:numPr>
          <w:ilvl w:val="0"/>
          <w:numId w:val="3"/>
        </w:numPr>
        <w:tabs>
          <w:tab w:val="num" w:pos="360"/>
        </w:tabs>
        <w:spacing w:after="120" w:line="300" w:lineRule="auto"/>
        <w:jc w:val="both"/>
        <w:outlineLvl w:val="0"/>
        <w:rPr>
          <w:rFonts w:ascii="Calibri" w:hAnsi="Calibri" w:cs="Calibri"/>
          <w:b/>
          <w:bCs/>
          <w:sz w:val="22"/>
        </w:rPr>
      </w:pPr>
      <w:bookmarkStart w:id="7" w:name="_Toc71950419"/>
      <w:r w:rsidRPr="00126ED4">
        <w:rPr>
          <w:rFonts w:ascii="Calibri" w:hAnsi="Calibri" w:cs="Calibri"/>
          <w:b/>
          <w:bCs/>
          <w:sz w:val="22"/>
        </w:rPr>
        <w:t>Governing law</w:t>
      </w:r>
      <w:bookmarkEnd w:id="7"/>
    </w:p>
    <w:p w14:paraId="4DF615CC" w14:textId="77777777" w:rsidR="001D2FF0" w:rsidRPr="00126ED4" w:rsidRDefault="001D2FF0" w:rsidP="001D2FF0">
      <w:pPr>
        <w:spacing w:line="300" w:lineRule="auto"/>
        <w:jc w:val="both"/>
        <w:rPr>
          <w:rFonts w:ascii="Calibri" w:hAnsi="Calibri" w:cs="Calibri"/>
          <w:sz w:val="22"/>
          <w:lang w:val="en-GB"/>
        </w:rPr>
      </w:pPr>
      <w:r w:rsidRPr="00126ED4">
        <w:rPr>
          <w:rFonts w:ascii="Calibri" w:hAnsi="Calibri" w:cs="Calibri"/>
          <w:sz w:val="22"/>
          <w:lang w:val="en-GB"/>
        </w:rPr>
        <w:t>This Agreement shall be subject to the substantive law in force in Germany without reference to any of its conflict of law rules.</w:t>
      </w:r>
    </w:p>
    <w:p w14:paraId="74AF20CD" w14:textId="77777777" w:rsidR="001D2FF0" w:rsidRPr="00126ED4" w:rsidRDefault="001D2FF0" w:rsidP="001D2FF0">
      <w:pPr>
        <w:spacing w:line="300" w:lineRule="auto"/>
        <w:jc w:val="both"/>
        <w:rPr>
          <w:rFonts w:ascii="Calibri" w:hAnsi="Calibri" w:cs="Calibri"/>
          <w:sz w:val="22"/>
          <w:lang w:val="en-GB"/>
        </w:rPr>
      </w:pPr>
    </w:p>
    <w:p w14:paraId="7D8A55AD" w14:textId="77777777" w:rsidR="001D2FF0" w:rsidRPr="00126ED4" w:rsidRDefault="001D2FF0" w:rsidP="001D2FF0">
      <w:pPr>
        <w:keepNext/>
        <w:numPr>
          <w:ilvl w:val="0"/>
          <w:numId w:val="3"/>
        </w:numPr>
        <w:tabs>
          <w:tab w:val="num" w:pos="360"/>
        </w:tabs>
        <w:spacing w:after="120" w:line="300" w:lineRule="auto"/>
        <w:jc w:val="both"/>
        <w:outlineLvl w:val="0"/>
        <w:rPr>
          <w:rFonts w:ascii="Calibri" w:hAnsi="Calibri" w:cs="Calibri"/>
          <w:b/>
          <w:bCs/>
          <w:sz w:val="22"/>
        </w:rPr>
      </w:pPr>
      <w:bookmarkStart w:id="8" w:name="_Toc71950420"/>
      <w:r w:rsidRPr="00126ED4">
        <w:rPr>
          <w:rFonts w:ascii="Calibri" w:hAnsi="Calibri" w:cs="Calibri"/>
          <w:b/>
          <w:bCs/>
          <w:sz w:val="22"/>
        </w:rPr>
        <w:t>Assignment</w:t>
      </w:r>
      <w:bookmarkEnd w:id="8"/>
    </w:p>
    <w:p w14:paraId="3F05BBC5" w14:textId="77777777" w:rsidR="001D2FF0" w:rsidRPr="00126ED4" w:rsidRDefault="001D2FF0" w:rsidP="001D2FF0">
      <w:pPr>
        <w:spacing w:after="120" w:line="300" w:lineRule="auto"/>
        <w:jc w:val="both"/>
        <w:rPr>
          <w:rFonts w:ascii="Calibri" w:hAnsi="Calibri" w:cs="Calibri"/>
          <w:sz w:val="22"/>
          <w:lang w:val="en-GB"/>
        </w:rPr>
      </w:pPr>
      <w:r w:rsidRPr="00126ED4">
        <w:rPr>
          <w:rFonts w:ascii="Calibri" w:hAnsi="Calibri" w:cs="Calibri"/>
          <w:sz w:val="22"/>
          <w:lang w:val="en-GB"/>
        </w:rPr>
        <w:t>Neither this Agreement nor any rights and obligations under this Agreement may be assigned or delegated by either/any Party without the prior written consent of the other Party/Parties.</w:t>
      </w:r>
    </w:p>
    <w:p w14:paraId="5A013A06" w14:textId="77777777" w:rsidR="001D2FF0" w:rsidRPr="00126ED4" w:rsidRDefault="001D2FF0" w:rsidP="001D2FF0">
      <w:pPr>
        <w:spacing w:line="300" w:lineRule="auto"/>
        <w:jc w:val="both"/>
        <w:rPr>
          <w:rFonts w:ascii="Calibri" w:hAnsi="Calibri" w:cs="Calibri"/>
          <w:sz w:val="22"/>
          <w:lang w:val="en-GB"/>
        </w:rPr>
      </w:pPr>
      <w:r w:rsidRPr="00126ED4">
        <w:rPr>
          <w:rFonts w:ascii="Calibri" w:hAnsi="Calibri" w:cs="Calibri"/>
          <w:sz w:val="22"/>
          <w:lang w:val="en-GB"/>
        </w:rPr>
        <w:t xml:space="preserve">However, either/any Party may, without the consent of the other Party/Parties, while remaining entitled and obligated under this Agreement, provide any Confidential Information received under this Agreement to a successor or an acquirer of all or a substantial part of the business to which the Confidential Information pertains (whether by way of a share deal, asset deal or otherwise) provided such successor or acquirer is bound by a prior written agreement imposing on such successor or acquirer confidentiality obligations in respect of the Confidential Information not less stringent than the obligations imposed on the receiving Party/Parties under this Agreement. </w:t>
      </w:r>
    </w:p>
    <w:p w14:paraId="7C1BE0A0" w14:textId="77777777" w:rsidR="001D2FF0" w:rsidRPr="00126ED4" w:rsidRDefault="001D2FF0" w:rsidP="001D2FF0">
      <w:pPr>
        <w:spacing w:line="300" w:lineRule="auto"/>
        <w:jc w:val="both"/>
        <w:rPr>
          <w:rFonts w:ascii="Calibri" w:hAnsi="Calibri" w:cs="Calibri"/>
          <w:sz w:val="22"/>
          <w:lang w:val="en-GB"/>
        </w:rPr>
      </w:pPr>
    </w:p>
    <w:p w14:paraId="54856245" w14:textId="77777777" w:rsidR="001D2FF0" w:rsidRPr="00126ED4" w:rsidRDefault="001D2FF0" w:rsidP="001D2FF0">
      <w:pPr>
        <w:keepNext/>
        <w:numPr>
          <w:ilvl w:val="0"/>
          <w:numId w:val="3"/>
        </w:numPr>
        <w:tabs>
          <w:tab w:val="num" w:pos="360"/>
        </w:tabs>
        <w:spacing w:after="120" w:line="300" w:lineRule="auto"/>
        <w:jc w:val="both"/>
        <w:outlineLvl w:val="0"/>
        <w:rPr>
          <w:rFonts w:ascii="Calibri" w:hAnsi="Calibri" w:cs="Calibri"/>
          <w:b/>
          <w:bCs/>
          <w:sz w:val="22"/>
        </w:rPr>
      </w:pPr>
      <w:bookmarkStart w:id="9" w:name="_Toc71950421"/>
      <w:r w:rsidRPr="00126ED4">
        <w:rPr>
          <w:rFonts w:ascii="Calibri" w:hAnsi="Calibri" w:cs="Calibri"/>
          <w:b/>
          <w:bCs/>
          <w:sz w:val="22"/>
        </w:rPr>
        <w:t>Written form</w:t>
      </w:r>
      <w:bookmarkEnd w:id="9"/>
    </w:p>
    <w:p w14:paraId="1C17CC8E" w14:textId="77777777" w:rsidR="001D2FF0" w:rsidRPr="00126ED4" w:rsidRDefault="001D2FF0" w:rsidP="001D2FF0">
      <w:pPr>
        <w:spacing w:line="300" w:lineRule="auto"/>
        <w:jc w:val="both"/>
        <w:rPr>
          <w:rFonts w:ascii="Calibri" w:hAnsi="Calibri" w:cs="Calibri"/>
          <w:sz w:val="22"/>
          <w:lang w:val="en-GB"/>
        </w:rPr>
      </w:pPr>
      <w:r w:rsidRPr="00126ED4">
        <w:rPr>
          <w:rFonts w:ascii="Calibri" w:hAnsi="Calibri" w:cs="Calibri"/>
          <w:sz w:val="22"/>
          <w:lang w:val="en-GB"/>
        </w:rPr>
        <w:t>This Agreement may not be modified or amended except by written amendments duly executed by the Parties. This requirement of written form can only be waived in writing.</w:t>
      </w:r>
    </w:p>
    <w:p w14:paraId="580F351B" w14:textId="77777777" w:rsidR="001D2FF0" w:rsidRPr="00126ED4" w:rsidRDefault="001D2FF0" w:rsidP="001D2FF0">
      <w:pPr>
        <w:spacing w:line="300" w:lineRule="auto"/>
        <w:jc w:val="both"/>
        <w:rPr>
          <w:rFonts w:ascii="Calibri" w:hAnsi="Calibri" w:cs="Calibri"/>
          <w:sz w:val="22"/>
          <w:lang w:val="en-GB"/>
        </w:rPr>
      </w:pPr>
    </w:p>
    <w:p w14:paraId="5A753EA0" w14:textId="77777777" w:rsidR="001D2FF0" w:rsidRPr="00126ED4" w:rsidRDefault="001D2FF0" w:rsidP="001D2FF0">
      <w:pPr>
        <w:keepNext/>
        <w:numPr>
          <w:ilvl w:val="0"/>
          <w:numId w:val="3"/>
        </w:numPr>
        <w:tabs>
          <w:tab w:val="num" w:pos="360"/>
        </w:tabs>
        <w:spacing w:after="120" w:line="300" w:lineRule="auto"/>
        <w:jc w:val="both"/>
        <w:outlineLvl w:val="0"/>
        <w:rPr>
          <w:rFonts w:ascii="Calibri" w:hAnsi="Calibri" w:cs="Calibri"/>
          <w:b/>
          <w:bCs/>
          <w:sz w:val="22"/>
        </w:rPr>
      </w:pPr>
      <w:bookmarkStart w:id="10" w:name="_Toc71950422"/>
      <w:r w:rsidRPr="00126ED4">
        <w:rPr>
          <w:rFonts w:ascii="Calibri" w:hAnsi="Calibri" w:cs="Calibri"/>
          <w:b/>
          <w:bCs/>
          <w:sz w:val="22"/>
        </w:rPr>
        <w:t>Export regulations</w:t>
      </w:r>
      <w:bookmarkEnd w:id="10"/>
    </w:p>
    <w:p w14:paraId="5EF05697" w14:textId="77777777" w:rsidR="001D2FF0" w:rsidRPr="00126ED4" w:rsidRDefault="001D2FF0" w:rsidP="001D2FF0">
      <w:pPr>
        <w:spacing w:line="300" w:lineRule="auto"/>
        <w:jc w:val="both"/>
        <w:rPr>
          <w:rFonts w:ascii="Calibri" w:hAnsi="Calibri" w:cs="Calibri"/>
          <w:sz w:val="22"/>
          <w:lang w:val="en-GB"/>
        </w:rPr>
      </w:pPr>
      <w:r w:rsidRPr="00126ED4">
        <w:rPr>
          <w:rFonts w:ascii="Calibri" w:hAnsi="Calibri" w:cs="Calibri"/>
          <w:sz w:val="22"/>
          <w:lang w:val="en-GB"/>
        </w:rPr>
        <w:t xml:space="preserve">Notwithstanding anything to the contrary within this Agreement, for all Confidential Information disclosed hereunder the Parties shall comply with all applicable export control, customs and foreign trade regulations (“Foreign Trade Regulations”) and the disclosing Party shall obtain all necessary export licenses. The disclosing Party shall advise the receiving Party/Parties in writing as early as possible, but not later than the date of disclosure of the Confidential Information, of any information and data needed by the receiving Party/Parties to comply with all applicable Foreign Trade Regulations, </w:t>
      </w:r>
      <w:proofErr w:type="gramStart"/>
      <w:r w:rsidRPr="00126ED4">
        <w:rPr>
          <w:rFonts w:ascii="Calibri" w:hAnsi="Calibri" w:cs="Calibri"/>
          <w:sz w:val="22"/>
          <w:lang w:val="en-GB"/>
        </w:rPr>
        <w:t>e.g.</w:t>
      </w:r>
      <w:proofErr w:type="gramEnd"/>
      <w:r w:rsidRPr="00126ED4">
        <w:rPr>
          <w:rFonts w:ascii="Calibri" w:hAnsi="Calibri" w:cs="Calibri"/>
          <w:sz w:val="22"/>
          <w:lang w:val="en-GB"/>
        </w:rPr>
        <w:t xml:space="preserve"> the </w:t>
      </w:r>
      <w:r w:rsidRPr="00126ED4">
        <w:rPr>
          <w:rFonts w:ascii="Calibri" w:hAnsi="Calibri" w:cs="Calibri"/>
          <w:sz w:val="22"/>
        </w:rPr>
        <w:t>export control list number or the Export Control Classification Number pursuant to the U.S. Commerce Control List (ECCN). Neither Party shall be obligated to fulfill this Agreement if such fulfillment is prevented by any impediments arising out of national or international Foreign Trade Regulations or any embargoes or other sanctions.</w:t>
      </w:r>
    </w:p>
    <w:p w14:paraId="4536D039" w14:textId="77777777" w:rsidR="001D2FF0" w:rsidRPr="00126ED4" w:rsidRDefault="001D2FF0" w:rsidP="001D2FF0">
      <w:pPr>
        <w:spacing w:line="300" w:lineRule="auto"/>
        <w:jc w:val="both"/>
        <w:rPr>
          <w:rFonts w:ascii="Calibri" w:hAnsi="Calibri" w:cs="Calibri"/>
          <w:sz w:val="22"/>
        </w:rPr>
      </w:pPr>
    </w:p>
    <w:p w14:paraId="62DEEDBA" w14:textId="77777777" w:rsidR="001D2FF0" w:rsidRPr="00126ED4" w:rsidRDefault="001D2FF0" w:rsidP="001D2FF0">
      <w:pPr>
        <w:keepNext/>
        <w:numPr>
          <w:ilvl w:val="0"/>
          <w:numId w:val="3"/>
        </w:numPr>
        <w:tabs>
          <w:tab w:val="num" w:pos="360"/>
        </w:tabs>
        <w:spacing w:after="120" w:line="300" w:lineRule="auto"/>
        <w:jc w:val="both"/>
        <w:outlineLvl w:val="0"/>
        <w:rPr>
          <w:rFonts w:ascii="Calibri" w:hAnsi="Calibri" w:cs="Calibri"/>
          <w:b/>
          <w:bCs/>
          <w:sz w:val="22"/>
        </w:rPr>
      </w:pPr>
      <w:r w:rsidRPr="00126ED4">
        <w:rPr>
          <w:rFonts w:ascii="Calibri" w:hAnsi="Calibri" w:cs="Calibri"/>
          <w:b/>
          <w:bCs/>
          <w:sz w:val="22"/>
        </w:rPr>
        <w:t>Severance clause</w:t>
      </w:r>
    </w:p>
    <w:p w14:paraId="1D52DC4D" w14:textId="77777777" w:rsidR="001D2FF0" w:rsidRPr="00126ED4" w:rsidRDefault="001D2FF0" w:rsidP="001D2FF0">
      <w:pPr>
        <w:spacing w:after="240" w:line="300" w:lineRule="auto"/>
        <w:jc w:val="both"/>
        <w:rPr>
          <w:rFonts w:ascii="Calibri" w:hAnsi="Calibri" w:cs="Calibri"/>
          <w:sz w:val="22"/>
          <w:lang w:val="en-GB"/>
        </w:rPr>
      </w:pPr>
      <w:r w:rsidRPr="00126ED4">
        <w:rPr>
          <w:rFonts w:ascii="Calibri" w:hAnsi="Calibri" w:cs="Calibri"/>
          <w:sz w:val="22"/>
          <w:lang w:val="en-GB"/>
        </w:rPr>
        <w:t>If provisions of this Agreement are, or should become entirely or partially invalid or unenforceable, this shall not affect the validity or enforceability of the remaining provisions. Instead of the invalid or unenforceable provision, a ruling shall be used, which, in so far as it is legally permissible, as closely as possible reflects the intentions of the Parties concluding the Agreement.</w:t>
      </w:r>
    </w:p>
    <w:p w14:paraId="0EDA46C0" w14:textId="77777777" w:rsidR="001D2FF0" w:rsidRPr="00126ED4" w:rsidRDefault="001D2FF0" w:rsidP="001D2FF0">
      <w:pPr>
        <w:keepNext/>
        <w:numPr>
          <w:ilvl w:val="0"/>
          <w:numId w:val="3"/>
        </w:numPr>
        <w:tabs>
          <w:tab w:val="num" w:pos="360"/>
        </w:tabs>
        <w:spacing w:after="120" w:line="300" w:lineRule="auto"/>
        <w:jc w:val="both"/>
        <w:outlineLvl w:val="0"/>
        <w:rPr>
          <w:rFonts w:ascii="Calibri" w:hAnsi="Calibri" w:cs="Calibri"/>
          <w:b/>
          <w:bCs/>
          <w:sz w:val="22"/>
        </w:rPr>
      </w:pPr>
      <w:bookmarkStart w:id="11" w:name="_Toc71950423"/>
      <w:r w:rsidRPr="00126ED4">
        <w:rPr>
          <w:rFonts w:ascii="Calibri" w:hAnsi="Calibri" w:cs="Calibri"/>
          <w:b/>
          <w:bCs/>
          <w:sz w:val="22"/>
        </w:rPr>
        <w:t>Third parties</w:t>
      </w:r>
      <w:bookmarkEnd w:id="11"/>
    </w:p>
    <w:p w14:paraId="2911BA6B" w14:textId="713DE202" w:rsidR="001D2FF0" w:rsidRPr="00365BC9" w:rsidRDefault="001D2FF0" w:rsidP="00365BC9">
      <w:pPr>
        <w:keepNext/>
        <w:spacing w:after="120" w:line="300" w:lineRule="auto"/>
        <w:jc w:val="both"/>
        <w:rPr>
          <w:rFonts w:ascii="Calibri" w:hAnsi="Calibri" w:cs="Calibri"/>
          <w:sz w:val="22"/>
          <w:lang w:val="en-GB"/>
        </w:rPr>
      </w:pPr>
      <w:r w:rsidRPr="00126ED4">
        <w:rPr>
          <w:rFonts w:ascii="Calibri" w:hAnsi="Calibri" w:cs="Calibri"/>
          <w:sz w:val="22"/>
          <w:lang w:val="en-GB"/>
        </w:rPr>
        <w:t>A person who is not a party to this Agreement may not enforce any of its terms.</w:t>
      </w:r>
    </w:p>
    <w:p w14:paraId="28296221" w14:textId="77777777" w:rsidR="001D2FF0" w:rsidRPr="00126ED4" w:rsidRDefault="001D2FF0" w:rsidP="001D2FF0">
      <w:pPr>
        <w:spacing w:after="120" w:line="300" w:lineRule="auto"/>
        <w:jc w:val="both"/>
        <w:rPr>
          <w:rFonts w:ascii="Calibri" w:hAnsi="Calibri" w:cs="Calibri"/>
          <w:sz w:val="22"/>
          <w:lang w:val="en-GB"/>
        </w:rPr>
      </w:pPr>
      <w:r w:rsidRPr="00126ED4">
        <w:rPr>
          <w:rFonts w:ascii="Calibri" w:hAnsi="Calibri" w:cs="Calibri"/>
          <w:sz w:val="22"/>
          <w:lang w:val="en-GB"/>
        </w:rPr>
        <w:t>Each Party hereto has caused this Agreement to be executed by their duly authorized representatives on the dates specified below.</w:t>
      </w:r>
    </w:p>
    <w:p w14:paraId="56A65BDC" w14:textId="77777777" w:rsidR="001D2FF0" w:rsidRPr="00126ED4" w:rsidRDefault="001D2FF0" w:rsidP="001D2FF0">
      <w:pPr>
        <w:spacing w:after="120" w:line="300" w:lineRule="auto"/>
        <w:jc w:val="both"/>
        <w:rPr>
          <w:rFonts w:ascii="Calibri" w:hAnsi="Calibri" w:cs="Calibri"/>
          <w:sz w:val="22"/>
          <w:lang w:val="en-GB"/>
        </w:rPr>
      </w:pPr>
    </w:p>
    <w:tbl>
      <w:tblPr>
        <w:tblW w:w="8038" w:type="pct"/>
        <w:tblLook w:val="0000" w:firstRow="0" w:lastRow="0" w:firstColumn="0" w:lastColumn="0" w:noHBand="0" w:noVBand="0"/>
      </w:tblPr>
      <w:tblGrid>
        <w:gridCol w:w="2552"/>
        <w:gridCol w:w="2978"/>
        <w:gridCol w:w="6300"/>
        <w:gridCol w:w="2753"/>
      </w:tblGrid>
      <w:tr w:rsidR="007F37D5" w:rsidRPr="00126ED4" w14:paraId="352727B7" w14:textId="77777777" w:rsidTr="00126ED4">
        <w:trPr>
          <w:cantSplit/>
          <w:trHeight w:val="645"/>
        </w:trPr>
        <w:tc>
          <w:tcPr>
            <w:tcW w:w="875" w:type="pct"/>
          </w:tcPr>
          <w:p w14:paraId="471EF8E3" w14:textId="1C5394A8" w:rsidR="007F37D5" w:rsidRPr="00126ED4" w:rsidRDefault="007F37D5" w:rsidP="005213CE">
            <w:pPr>
              <w:rPr>
                <w:rFonts w:ascii="Calibri" w:hAnsi="Calibri" w:cs="Calibri"/>
                <w:b/>
                <w:bCs/>
                <w:sz w:val="22"/>
                <w:lang w:val="de-DE"/>
              </w:rPr>
            </w:pPr>
            <w:r w:rsidRPr="00126ED4">
              <w:rPr>
                <w:rFonts w:ascii="Calibri" w:hAnsi="Calibri" w:cs="Calibri"/>
                <w:b/>
                <w:bCs/>
                <w:sz w:val="22"/>
                <w:highlight w:val="yellow"/>
                <w:lang w:val="de-DE"/>
              </w:rPr>
              <w:t>NAME</w:t>
            </w:r>
          </w:p>
          <w:p w14:paraId="0A3F00DF" w14:textId="77777777" w:rsidR="007F37D5" w:rsidRPr="00126ED4" w:rsidRDefault="007F37D5" w:rsidP="005213CE">
            <w:pPr>
              <w:jc w:val="both"/>
              <w:rPr>
                <w:rFonts w:ascii="Calibri" w:hAnsi="Calibri" w:cs="Calibri"/>
                <w:sz w:val="22"/>
                <w:lang w:val="de-DE"/>
              </w:rPr>
            </w:pPr>
          </w:p>
        </w:tc>
        <w:tc>
          <w:tcPr>
            <w:tcW w:w="1021" w:type="pct"/>
          </w:tcPr>
          <w:p w14:paraId="2F6F415F" w14:textId="77777777" w:rsidR="007F37D5" w:rsidRPr="00126ED4" w:rsidRDefault="007F37D5" w:rsidP="005213CE">
            <w:pPr>
              <w:jc w:val="both"/>
              <w:rPr>
                <w:rFonts w:ascii="Calibri" w:hAnsi="Calibri" w:cs="Calibri"/>
                <w:b/>
                <w:bCs/>
                <w:sz w:val="22"/>
                <w:lang w:val="de-DE"/>
              </w:rPr>
            </w:pPr>
          </w:p>
        </w:tc>
        <w:tc>
          <w:tcPr>
            <w:tcW w:w="3104" w:type="pct"/>
            <w:gridSpan w:val="2"/>
          </w:tcPr>
          <w:p w14:paraId="2E112DC6" w14:textId="0A8BC773" w:rsidR="007F37D5" w:rsidRPr="00126ED4" w:rsidRDefault="007F37D5" w:rsidP="005213CE">
            <w:pPr>
              <w:jc w:val="both"/>
              <w:rPr>
                <w:rFonts w:ascii="Calibri" w:hAnsi="Calibri" w:cs="Calibri"/>
                <w:b/>
                <w:bCs/>
                <w:sz w:val="22"/>
                <w:lang w:val="de-DE"/>
              </w:rPr>
            </w:pPr>
            <w:r w:rsidRPr="00126ED4">
              <w:rPr>
                <w:rFonts w:ascii="Calibri" w:hAnsi="Calibri" w:cs="Calibri"/>
                <w:b/>
                <w:bCs/>
                <w:sz w:val="22"/>
                <w:lang w:val="de-DE"/>
              </w:rPr>
              <w:t>DRIMCO GmbH</w:t>
            </w:r>
          </w:p>
          <w:p w14:paraId="6415D8B3" w14:textId="77777777" w:rsidR="007F37D5" w:rsidRPr="00126ED4" w:rsidRDefault="007F37D5" w:rsidP="005213CE">
            <w:pPr>
              <w:spacing w:after="240" w:line="300" w:lineRule="auto"/>
              <w:jc w:val="both"/>
              <w:rPr>
                <w:rFonts w:ascii="Calibri" w:hAnsi="Calibri" w:cs="Calibri"/>
                <w:sz w:val="22"/>
                <w:lang w:val="de-DE"/>
              </w:rPr>
            </w:pPr>
          </w:p>
        </w:tc>
      </w:tr>
      <w:tr w:rsidR="007F37D5" w:rsidRPr="00126ED4" w14:paraId="0D0B1C35" w14:textId="77777777" w:rsidTr="007F37D5">
        <w:tc>
          <w:tcPr>
            <w:tcW w:w="875" w:type="pct"/>
          </w:tcPr>
          <w:p w14:paraId="3A2B6568" w14:textId="77777777" w:rsidR="007F37D5" w:rsidRPr="00126ED4" w:rsidRDefault="007F37D5" w:rsidP="007F37D5">
            <w:pPr>
              <w:tabs>
                <w:tab w:val="left" w:pos="2160"/>
              </w:tabs>
              <w:spacing w:after="240"/>
              <w:jc w:val="both"/>
              <w:rPr>
                <w:rFonts w:ascii="Calibri" w:hAnsi="Calibri" w:cs="Calibri"/>
                <w:sz w:val="22"/>
              </w:rPr>
            </w:pPr>
            <w:r w:rsidRPr="00126ED4">
              <w:rPr>
                <w:rFonts w:ascii="Calibri" w:hAnsi="Calibri" w:cs="Calibri"/>
                <w:sz w:val="22"/>
              </w:rPr>
              <w:t>Place, Date:</w:t>
            </w:r>
          </w:p>
          <w:p w14:paraId="2DDE1D06" w14:textId="77777777" w:rsidR="007F37D5" w:rsidRPr="00126ED4" w:rsidRDefault="007F37D5" w:rsidP="007F37D5">
            <w:pPr>
              <w:jc w:val="both"/>
              <w:rPr>
                <w:rFonts w:ascii="Calibri" w:hAnsi="Calibri" w:cs="Calibri"/>
                <w:sz w:val="22"/>
                <w:u w:val="single"/>
              </w:rPr>
            </w:pPr>
            <w:r w:rsidRPr="00126ED4">
              <w:rPr>
                <w:rFonts w:ascii="Calibri" w:hAnsi="Calibri" w:cs="Calibri"/>
                <w:sz w:val="22"/>
                <w:u w:val="single"/>
              </w:rPr>
              <w:tab/>
            </w:r>
            <w:r w:rsidRPr="00126ED4">
              <w:rPr>
                <w:rFonts w:ascii="Calibri" w:hAnsi="Calibri" w:cs="Calibri"/>
                <w:sz w:val="22"/>
                <w:u w:val="single"/>
              </w:rPr>
              <w:tab/>
            </w:r>
            <w:r w:rsidRPr="00126ED4">
              <w:rPr>
                <w:rFonts w:ascii="Calibri" w:hAnsi="Calibri" w:cs="Calibri"/>
                <w:sz w:val="22"/>
                <w:u w:val="single"/>
              </w:rPr>
              <w:tab/>
            </w:r>
          </w:p>
          <w:p w14:paraId="3D0C4BA4" w14:textId="77777777" w:rsidR="007F37D5" w:rsidRPr="00126ED4" w:rsidRDefault="007F37D5" w:rsidP="007F37D5">
            <w:pPr>
              <w:jc w:val="both"/>
              <w:rPr>
                <w:rFonts w:ascii="Calibri" w:hAnsi="Calibri" w:cs="Calibri"/>
                <w:sz w:val="22"/>
              </w:rPr>
            </w:pPr>
          </w:p>
          <w:p w14:paraId="1BBEB1F7" w14:textId="77777777" w:rsidR="007F37D5" w:rsidRPr="00126ED4" w:rsidRDefault="007F37D5" w:rsidP="007F37D5">
            <w:pPr>
              <w:jc w:val="both"/>
              <w:rPr>
                <w:rFonts w:ascii="Calibri" w:hAnsi="Calibri" w:cs="Calibri"/>
                <w:sz w:val="22"/>
              </w:rPr>
            </w:pPr>
          </w:p>
          <w:p w14:paraId="7DBE0CF8" w14:textId="77777777" w:rsidR="007F37D5" w:rsidRPr="00126ED4" w:rsidRDefault="007F37D5" w:rsidP="007F37D5">
            <w:pPr>
              <w:jc w:val="both"/>
              <w:rPr>
                <w:rFonts w:ascii="Calibri" w:hAnsi="Calibri" w:cs="Calibri"/>
                <w:sz w:val="22"/>
                <w:u w:val="single"/>
              </w:rPr>
            </w:pPr>
            <w:r w:rsidRPr="00126ED4">
              <w:rPr>
                <w:rFonts w:ascii="Calibri" w:hAnsi="Calibri" w:cs="Calibri"/>
                <w:sz w:val="22"/>
                <w:u w:val="single"/>
              </w:rPr>
              <w:tab/>
            </w:r>
            <w:r w:rsidRPr="00126ED4">
              <w:rPr>
                <w:rFonts w:ascii="Calibri" w:hAnsi="Calibri" w:cs="Calibri"/>
                <w:sz w:val="22"/>
                <w:u w:val="single"/>
              </w:rPr>
              <w:tab/>
            </w:r>
            <w:r w:rsidRPr="00126ED4">
              <w:rPr>
                <w:rFonts w:ascii="Calibri" w:hAnsi="Calibri" w:cs="Calibri"/>
                <w:sz w:val="22"/>
                <w:u w:val="single"/>
              </w:rPr>
              <w:tab/>
            </w:r>
          </w:p>
          <w:p w14:paraId="7F0487CB" w14:textId="77777777" w:rsidR="007F37D5" w:rsidRPr="00126ED4" w:rsidRDefault="007F37D5" w:rsidP="007F37D5">
            <w:pPr>
              <w:jc w:val="both"/>
              <w:rPr>
                <w:rFonts w:ascii="Calibri" w:hAnsi="Calibri" w:cs="Calibri"/>
                <w:sz w:val="22"/>
              </w:rPr>
            </w:pPr>
          </w:p>
          <w:p w14:paraId="6BDA60C4" w14:textId="77777777" w:rsidR="007F37D5" w:rsidRPr="00126ED4" w:rsidRDefault="007F37D5" w:rsidP="007F37D5">
            <w:pPr>
              <w:spacing w:after="120"/>
              <w:jc w:val="both"/>
              <w:rPr>
                <w:rFonts w:ascii="Calibri" w:hAnsi="Calibri" w:cs="Calibri"/>
                <w:sz w:val="22"/>
                <w:lang w:val="en-GB"/>
              </w:rPr>
            </w:pPr>
            <w:r w:rsidRPr="00126ED4">
              <w:rPr>
                <w:rFonts w:ascii="Calibri" w:hAnsi="Calibri" w:cs="Calibri"/>
                <w:sz w:val="22"/>
                <w:lang w:val="en-GB"/>
              </w:rPr>
              <w:t xml:space="preserve">Name (print): </w:t>
            </w:r>
          </w:p>
          <w:p w14:paraId="33BF404E" w14:textId="77777777" w:rsidR="007F37D5" w:rsidRPr="00126ED4" w:rsidRDefault="007F37D5" w:rsidP="007F37D5">
            <w:pPr>
              <w:spacing w:after="120"/>
              <w:jc w:val="both"/>
              <w:rPr>
                <w:rFonts w:ascii="Calibri" w:hAnsi="Calibri" w:cs="Calibri"/>
                <w:sz w:val="22"/>
                <w:u w:val="single"/>
                <w:lang w:val="en-GB"/>
              </w:rPr>
            </w:pPr>
            <w:r w:rsidRPr="00126ED4">
              <w:rPr>
                <w:rFonts w:ascii="Calibri" w:hAnsi="Calibri" w:cs="Calibri"/>
                <w:sz w:val="22"/>
                <w:u w:val="single"/>
                <w:lang w:val="en-GB"/>
              </w:rPr>
              <w:tab/>
            </w:r>
            <w:r w:rsidRPr="00126ED4">
              <w:rPr>
                <w:rFonts w:ascii="Calibri" w:hAnsi="Calibri" w:cs="Calibri"/>
                <w:sz w:val="22"/>
                <w:u w:val="single"/>
                <w:lang w:val="en-GB"/>
              </w:rPr>
              <w:tab/>
            </w:r>
            <w:r w:rsidRPr="00126ED4">
              <w:rPr>
                <w:rFonts w:ascii="Calibri" w:hAnsi="Calibri" w:cs="Calibri"/>
                <w:sz w:val="22"/>
                <w:u w:val="single"/>
                <w:lang w:val="en-GB"/>
              </w:rPr>
              <w:tab/>
            </w:r>
          </w:p>
          <w:p w14:paraId="4B12C8FA" w14:textId="77777777" w:rsidR="007F37D5" w:rsidRPr="00126ED4" w:rsidRDefault="007F37D5" w:rsidP="007F37D5">
            <w:pPr>
              <w:jc w:val="both"/>
              <w:rPr>
                <w:rFonts w:ascii="Calibri" w:hAnsi="Calibri" w:cs="Calibri"/>
                <w:sz w:val="22"/>
                <w:lang w:val="en-GB"/>
              </w:rPr>
            </w:pPr>
          </w:p>
          <w:p w14:paraId="2AB4F417" w14:textId="77777777" w:rsidR="007F37D5" w:rsidRPr="00126ED4" w:rsidRDefault="007F37D5" w:rsidP="007F37D5">
            <w:pPr>
              <w:spacing w:after="120"/>
              <w:jc w:val="both"/>
              <w:rPr>
                <w:rFonts w:ascii="Calibri" w:hAnsi="Calibri" w:cs="Calibri"/>
                <w:sz w:val="22"/>
                <w:lang w:val="en-GB"/>
              </w:rPr>
            </w:pPr>
            <w:r w:rsidRPr="00126ED4">
              <w:rPr>
                <w:rFonts w:ascii="Calibri" w:hAnsi="Calibri" w:cs="Calibri"/>
                <w:sz w:val="22"/>
                <w:lang w:val="en-GB"/>
              </w:rPr>
              <w:t xml:space="preserve">Title:  </w:t>
            </w:r>
          </w:p>
          <w:p w14:paraId="7B04E4F4" w14:textId="77777777" w:rsidR="007F37D5" w:rsidRPr="00126ED4" w:rsidRDefault="007F37D5" w:rsidP="007F37D5">
            <w:pPr>
              <w:jc w:val="both"/>
              <w:rPr>
                <w:rFonts w:ascii="Calibri" w:hAnsi="Calibri" w:cs="Calibri"/>
                <w:sz w:val="22"/>
                <w:u w:val="single"/>
                <w:lang w:val="en-GB"/>
              </w:rPr>
            </w:pPr>
            <w:r w:rsidRPr="00126ED4">
              <w:rPr>
                <w:rFonts w:ascii="Calibri" w:hAnsi="Calibri" w:cs="Calibri"/>
                <w:sz w:val="22"/>
                <w:u w:val="single"/>
                <w:lang w:val="en-GB"/>
              </w:rPr>
              <w:tab/>
            </w:r>
            <w:r w:rsidRPr="00126ED4">
              <w:rPr>
                <w:rFonts w:ascii="Calibri" w:hAnsi="Calibri" w:cs="Calibri"/>
                <w:sz w:val="22"/>
                <w:u w:val="single"/>
                <w:lang w:val="en-GB"/>
              </w:rPr>
              <w:tab/>
            </w:r>
            <w:r w:rsidRPr="00126ED4">
              <w:rPr>
                <w:rFonts w:ascii="Calibri" w:hAnsi="Calibri" w:cs="Calibri"/>
                <w:sz w:val="22"/>
                <w:u w:val="single"/>
                <w:lang w:val="en-GB"/>
              </w:rPr>
              <w:tab/>
            </w:r>
          </w:p>
          <w:p w14:paraId="05D0533D" w14:textId="77777777" w:rsidR="007F37D5" w:rsidRPr="00126ED4" w:rsidRDefault="007F37D5" w:rsidP="007F37D5">
            <w:pPr>
              <w:jc w:val="both"/>
              <w:rPr>
                <w:rFonts w:ascii="Calibri" w:hAnsi="Calibri" w:cs="Calibri"/>
                <w:sz w:val="22"/>
                <w:u w:val="single"/>
                <w:lang w:val="en-GB"/>
              </w:rPr>
            </w:pPr>
          </w:p>
        </w:tc>
        <w:tc>
          <w:tcPr>
            <w:tcW w:w="1021" w:type="pct"/>
          </w:tcPr>
          <w:p w14:paraId="11A5469B" w14:textId="77777777" w:rsidR="007F37D5" w:rsidRPr="00126ED4" w:rsidRDefault="007F37D5" w:rsidP="007F37D5">
            <w:pPr>
              <w:tabs>
                <w:tab w:val="left" w:pos="2160"/>
              </w:tabs>
              <w:spacing w:after="240"/>
              <w:jc w:val="both"/>
              <w:rPr>
                <w:rFonts w:ascii="Calibri" w:hAnsi="Calibri" w:cs="Calibri"/>
                <w:sz w:val="22"/>
              </w:rPr>
            </w:pPr>
            <w:r w:rsidRPr="00126ED4">
              <w:rPr>
                <w:rFonts w:ascii="Calibri" w:hAnsi="Calibri" w:cs="Calibri"/>
                <w:sz w:val="22"/>
              </w:rPr>
              <w:t>Place, Date:</w:t>
            </w:r>
          </w:p>
          <w:p w14:paraId="0C925532" w14:textId="77777777" w:rsidR="007F37D5" w:rsidRPr="00126ED4" w:rsidRDefault="007F37D5" w:rsidP="007F37D5">
            <w:pPr>
              <w:jc w:val="both"/>
              <w:rPr>
                <w:rFonts w:ascii="Calibri" w:hAnsi="Calibri" w:cs="Calibri"/>
                <w:sz w:val="22"/>
                <w:u w:val="single"/>
              </w:rPr>
            </w:pPr>
            <w:r w:rsidRPr="00126ED4">
              <w:rPr>
                <w:rFonts w:ascii="Calibri" w:hAnsi="Calibri" w:cs="Calibri"/>
                <w:sz w:val="22"/>
                <w:u w:val="single"/>
              </w:rPr>
              <w:tab/>
            </w:r>
            <w:r w:rsidRPr="00126ED4">
              <w:rPr>
                <w:rFonts w:ascii="Calibri" w:hAnsi="Calibri" w:cs="Calibri"/>
                <w:sz w:val="22"/>
                <w:u w:val="single"/>
              </w:rPr>
              <w:tab/>
            </w:r>
            <w:r w:rsidRPr="00126ED4">
              <w:rPr>
                <w:rFonts w:ascii="Calibri" w:hAnsi="Calibri" w:cs="Calibri"/>
                <w:sz w:val="22"/>
                <w:u w:val="single"/>
              </w:rPr>
              <w:tab/>
            </w:r>
          </w:p>
          <w:p w14:paraId="64DB0B12" w14:textId="77777777" w:rsidR="007F37D5" w:rsidRPr="00126ED4" w:rsidRDefault="007F37D5" w:rsidP="007F37D5">
            <w:pPr>
              <w:jc w:val="both"/>
              <w:rPr>
                <w:rFonts w:ascii="Calibri" w:hAnsi="Calibri" w:cs="Calibri"/>
                <w:sz w:val="22"/>
              </w:rPr>
            </w:pPr>
          </w:p>
          <w:p w14:paraId="42449C50" w14:textId="77777777" w:rsidR="007F37D5" w:rsidRPr="00126ED4" w:rsidRDefault="007F37D5" w:rsidP="007F37D5">
            <w:pPr>
              <w:jc w:val="both"/>
              <w:rPr>
                <w:rFonts w:ascii="Calibri" w:hAnsi="Calibri" w:cs="Calibri"/>
                <w:sz w:val="22"/>
              </w:rPr>
            </w:pPr>
          </w:p>
          <w:p w14:paraId="5D2D7CAE" w14:textId="77777777" w:rsidR="007F37D5" w:rsidRPr="00126ED4" w:rsidRDefault="007F37D5" w:rsidP="007F37D5">
            <w:pPr>
              <w:jc w:val="both"/>
              <w:rPr>
                <w:rFonts w:ascii="Calibri" w:hAnsi="Calibri" w:cs="Calibri"/>
                <w:sz w:val="22"/>
                <w:u w:val="single"/>
              </w:rPr>
            </w:pPr>
            <w:r w:rsidRPr="00126ED4">
              <w:rPr>
                <w:rFonts w:ascii="Calibri" w:hAnsi="Calibri" w:cs="Calibri"/>
                <w:sz w:val="22"/>
                <w:u w:val="single"/>
              </w:rPr>
              <w:tab/>
            </w:r>
            <w:r w:rsidRPr="00126ED4">
              <w:rPr>
                <w:rFonts w:ascii="Calibri" w:hAnsi="Calibri" w:cs="Calibri"/>
                <w:sz w:val="22"/>
                <w:u w:val="single"/>
              </w:rPr>
              <w:tab/>
            </w:r>
            <w:r w:rsidRPr="00126ED4">
              <w:rPr>
                <w:rFonts w:ascii="Calibri" w:hAnsi="Calibri" w:cs="Calibri"/>
                <w:sz w:val="22"/>
                <w:u w:val="single"/>
              </w:rPr>
              <w:tab/>
            </w:r>
          </w:p>
          <w:p w14:paraId="35151453" w14:textId="77777777" w:rsidR="007F37D5" w:rsidRPr="00126ED4" w:rsidRDefault="007F37D5" w:rsidP="007F37D5">
            <w:pPr>
              <w:jc w:val="both"/>
              <w:rPr>
                <w:rFonts w:ascii="Calibri" w:hAnsi="Calibri" w:cs="Calibri"/>
                <w:sz w:val="22"/>
              </w:rPr>
            </w:pPr>
          </w:p>
          <w:p w14:paraId="04B98A53" w14:textId="77777777" w:rsidR="007F37D5" w:rsidRPr="00126ED4" w:rsidRDefault="007F37D5" w:rsidP="007F37D5">
            <w:pPr>
              <w:spacing w:after="120"/>
              <w:jc w:val="both"/>
              <w:rPr>
                <w:rFonts w:ascii="Calibri" w:hAnsi="Calibri" w:cs="Calibri"/>
                <w:sz w:val="22"/>
                <w:lang w:val="en-GB"/>
              </w:rPr>
            </w:pPr>
            <w:r w:rsidRPr="00126ED4">
              <w:rPr>
                <w:rFonts w:ascii="Calibri" w:hAnsi="Calibri" w:cs="Calibri"/>
                <w:sz w:val="22"/>
                <w:lang w:val="en-GB"/>
              </w:rPr>
              <w:t xml:space="preserve">Name (print): </w:t>
            </w:r>
          </w:p>
          <w:p w14:paraId="5CFC4148" w14:textId="77777777" w:rsidR="007F37D5" w:rsidRPr="00126ED4" w:rsidRDefault="007F37D5" w:rsidP="007F37D5">
            <w:pPr>
              <w:spacing w:after="120"/>
              <w:jc w:val="both"/>
              <w:rPr>
                <w:rFonts w:ascii="Calibri" w:hAnsi="Calibri" w:cs="Calibri"/>
                <w:sz w:val="22"/>
                <w:u w:val="single"/>
                <w:lang w:val="en-GB"/>
              </w:rPr>
            </w:pPr>
            <w:r w:rsidRPr="00126ED4">
              <w:rPr>
                <w:rFonts w:ascii="Calibri" w:hAnsi="Calibri" w:cs="Calibri"/>
                <w:sz w:val="22"/>
                <w:u w:val="single"/>
                <w:lang w:val="en-GB"/>
              </w:rPr>
              <w:tab/>
            </w:r>
            <w:r w:rsidRPr="00126ED4">
              <w:rPr>
                <w:rFonts w:ascii="Calibri" w:hAnsi="Calibri" w:cs="Calibri"/>
                <w:sz w:val="22"/>
                <w:u w:val="single"/>
                <w:lang w:val="en-GB"/>
              </w:rPr>
              <w:tab/>
            </w:r>
            <w:r w:rsidRPr="00126ED4">
              <w:rPr>
                <w:rFonts w:ascii="Calibri" w:hAnsi="Calibri" w:cs="Calibri"/>
                <w:sz w:val="22"/>
                <w:u w:val="single"/>
                <w:lang w:val="en-GB"/>
              </w:rPr>
              <w:tab/>
            </w:r>
          </w:p>
          <w:p w14:paraId="54614AA9" w14:textId="77777777" w:rsidR="007F37D5" w:rsidRPr="00126ED4" w:rsidRDefault="007F37D5" w:rsidP="007F37D5">
            <w:pPr>
              <w:jc w:val="both"/>
              <w:rPr>
                <w:rFonts w:ascii="Calibri" w:hAnsi="Calibri" w:cs="Calibri"/>
                <w:sz w:val="22"/>
                <w:lang w:val="en-GB"/>
              </w:rPr>
            </w:pPr>
          </w:p>
          <w:p w14:paraId="337A17A0" w14:textId="77777777" w:rsidR="007F37D5" w:rsidRPr="00126ED4" w:rsidRDefault="007F37D5" w:rsidP="007F37D5">
            <w:pPr>
              <w:spacing w:after="120"/>
              <w:jc w:val="both"/>
              <w:rPr>
                <w:rFonts w:ascii="Calibri" w:hAnsi="Calibri" w:cs="Calibri"/>
                <w:sz w:val="22"/>
                <w:lang w:val="en-GB"/>
              </w:rPr>
            </w:pPr>
            <w:r w:rsidRPr="00126ED4">
              <w:rPr>
                <w:rFonts w:ascii="Calibri" w:hAnsi="Calibri" w:cs="Calibri"/>
                <w:sz w:val="22"/>
                <w:lang w:val="en-GB"/>
              </w:rPr>
              <w:t xml:space="preserve">Title:  </w:t>
            </w:r>
          </w:p>
          <w:p w14:paraId="6DE933FB" w14:textId="77777777" w:rsidR="007F37D5" w:rsidRPr="00126ED4" w:rsidRDefault="007F37D5" w:rsidP="007F37D5">
            <w:pPr>
              <w:jc w:val="both"/>
              <w:rPr>
                <w:rFonts w:ascii="Calibri" w:hAnsi="Calibri" w:cs="Calibri"/>
                <w:sz w:val="22"/>
                <w:u w:val="single"/>
                <w:lang w:val="en-GB"/>
              </w:rPr>
            </w:pPr>
            <w:r w:rsidRPr="00126ED4">
              <w:rPr>
                <w:rFonts w:ascii="Calibri" w:hAnsi="Calibri" w:cs="Calibri"/>
                <w:sz w:val="22"/>
                <w:u w:val="single"/>
                <w:lang w:val="en-GB"/>
              </w:rPr>
              <w:tab/>
            </w:r>
            <w:r w:rsidRPr="00126ED4">
              <w:rPr>
                <w:rFonts w:ascii="Calibri" w:hAnsi="Calibri" w:cs="Calibri"/>
                <w:sz w:val="22"/>
                <w:u w:val="single"/>
                <w:lang w:val="en-GB"/>
              </w:rPr>
              <w:tab/>
            </w:r>
            <w:r w:rsidRPr="00126ED4">
              <w:rPr>
                <w:rFonts w:ascii="Calibri" w:hAnsi="Calibri" w:cs="Calibri"/>
                <w:sz w:val="22"/>
                <w:u w:val="single"/>
                <w:lang w:val="en-GB"/>
              </w:rPr>
              <w:tab/>
            </w:r>
          </w:p>
          <w:p w14:paraId="10E2F0D2" w14:textId="77777777" w:rsidR="007F37D5" w:rsidRPr="00126ED4" w:rsidRDefault="007F37D5" w:rsidP="007F37D5">
            <w:pPr>
              <w:tabs>
                <w:tab w:val="left" w:pos="2160"/>
              </w:tabs>
              <w:spacing w:after="240"/>
              <w:jc w:val="both"/>
              <w:rPr>
                <w:rFonts w:ascii="Calibri" w:hAnsi="Calibri" w:cs="Calibri"/>
                <w:sz w:val="22"/>
                <w:lang w:val="en-GB"/>
              </w:rPr>
            </w:pPr>
          </w:p>
        </w:tc>
        <w:tc>
          <w:tcPr>
            <w:tcW w:w="2160" w:type="pct"/>
          </w:tcPr>
          <w:p w14:paraId="24160289" w14:textId="71C0EA21" w:rsidR="007F37D5" w:rsidRPr="00126ED4" w:rsidRDefault="007F37D5" w:rsidP="007F37D5">
            <w:pPr>
              <w:tabs>
                <w:tab w:val="left" w:pos="2160"/>
              </w:tabs>
              <w:spacing w:after="240"/>
              <w:jc w:val="both"/>
              <w:rPr>
                <w:rFonts w:ascii="Calibri" w:hAnsi="Calibri" w:cs="Calibri"/>
                <w:sz w:val="22"/>
                <w:lang w:val="en-GB"/>
              </w:rPr>
            </w:pPr>
            <w:r w:rsidRPr="00126ED4">
              <w:rPr>
                <w:rFonts w:ascii="Calibri" w:hAnsi="Calibri" w:cs="Calibri"/>
                <w:sz w:val="22"/>
                <w:lang w:val="en-GB"/>
              </w:rPr>
              <w:t>Place, Date:</w:t>
            </w:r>
          </w:p>
          <w:p w14:paraId="7B6BFE29" w14:textId="77777777" w:rsidR="007F37D5" w:rsidRPr="00126ED4" w:rsidRDefault="007F37D5" w:rsidP="007F37D5">
            <w:pPr>
              <w:jc w:val="both"/>
              <w:rPr>
                <w:rFonts w:ascii="Calibri" w:hAnsi="Calibri" w:cs="Calibri"/>
                <w:sz w:val="22"/>
                <w:u w:val="single"/>
                <w:lang w:val="en-GB"/>
              </w:rPr>
            </w:pPr>
            <w:r w:rsidRPr="00126ED4">
              <w:rPr>
                <w:rFonts w:ascii="Calibri" w:hAnsi="Calibri" w:cs="Calibri"/>
                <w:sz w:val="22"/>
                <w:u w:val="single"/>
                <w:lang w:val="en-GB"/>
              </w:rPr>
              <w:tab/>
            </w:r>
            <w:r w:rsidRPr="00126ED4">
              <w:rPr>
                <w:rFonts w:ascii="Calibri" w:hAnsi="Calibri" w:cs="Calibri"/>
                <w:sz w:val="22"/>
                <w:u w:val="single"/>
                <w:lang w:val="en-GB"/>
              </w:rPr>
              <w:tab/>
            </w:r>
            <w:r w:rsidRPr="00126ED4">
              <w:rPr>
                <w:rFonts w:ascii="Calibri" w:hAnsi="Calibri" w:cs="Calibri"/>
                <w:sz w:val="22"/>
                <w:u w:val="single"/>
                <w:lang w:val="en-GB"/>
              </w:rPr>
              <w:tab/>
            </w:r>
          </w:p>
          <w:p w14:paraId="7902542A" w14:textId="77777777" w:rsidR="007F37D5" w:rsidRPr="00126ED4" w:rsidRDefault="007F37D5" w:rsidP="007F37D5">
            <w:pPr>
              <w:jc w:val="both"/>
              <w:rPr>
                <w:rFonts w:ascii="Calibri" w:hAnsi="Calibri" w:cs="Calibri"/>
                <w:sz w:val="22"/>
                <w:lang w:val="en-GB"/>
              </w:rPr>
            </w:pPr>
          </w:p>
          <w:p w14:paraId="6963D766" w14:textId="77777777" w:rsidR="007F37D5" w:rsidRPr="00126ED4" w:rsidRDefault="007F37D5" w:rsidP="007F37D5">
            <w:pPr>
              <w:jc w:val="both"/>
              <w:rPr>
                <w:rFonts w:ascii="Calibri" w:hAnsi="Calibri" w:cs="Calibri"/>
                <w:sz w:val="22"/>
                <w:lang w:val="en-GB"/>
              </w:rPr>
            </w:pPr>
          </w:p>
          <w:p w14:paraId="364B65E8" w14:textId="77777777" w:rsidR="007F37D5" w:rsidRPr="00126ED4" w:rsidRDefault="007F37D5" w:rsidP="007F37D5">
            <w:pPr>
              <w:jc w:val="both"/>
              <w:rPr>
                <w:rFonts w:ascii="Calibri" w:hAnsi="Calibri" w:cs="Calibri"/>
                <w:sz w:val="22"/>
                <w:u w:val="single"/>
                <w:lang w:val="en-GB"/>
              </w:rPr>
            </w:pPr>
            <w:r w:rsidRPr="00126ED4">
              <w:rPr>
                <w:rFonts w:ascii="Calibri" w:hAnsi="Calibri" w:cs="Calibri"/>
                <w:sz w:val="22"/>
                <w:u w:val="single"/>
                <w:lang w:val="en-GB"/>
              </w:rPr>
              <w:tab/>
            </w:r>
            <w:r w:rsidRPr="00126ED4">
              <w:rPr>
                <w:rFonts w:ascii="Calibri" w:hAnsi="Calibri" w:cs="Calibri"/>
                <w:sz w:val="22"/>
                <w:u w:val="single"/>
                <w:lang w:val="en-GB"/>
              </w:rPr>
              <w:tab/>
            </w:r>
            <w:r w:rsidRPr="00126ED4">
              <w:rPr>
                <w:rFonts w:ascii="Calibri" w:hAnsi="Calibri" w:cs="Calibri"/>
                <w:sz w:val="22"/>
                <w:u w:val="single"/>
                <w:lang w:val="en-GB"/>
              </w:rPr>
              <w:tab/>
            </w:r>
          </w:p>
          <w:p w14:paraId="059146CF" w14:textId="77777777" w:rsidR="007F37D5" w:rsidRPr="00126ED4" w:rsidRDefault="007F37D5" w:rsidP="007F37D5">
            <w:pPr>
              <w:jc w:val="both"/>
              <w:rPr>
                <w:rFonts w:ascii="Calibri" w:hAnsi="Calibri" w:cs="Calibri"/>
                <w:sz w:val="22"/>
                <w:lang w:val="en-GB"/>
              </w:rPr>
            </w:pPr>
          </w:p>
          <w:p w14:paraId="3156184A" w14:textId="77777777" w:rsidR="007F37D5" w:rsidRPr="00126ED4" w:rsidRDefault="007F37D5" w:rsidP="007F37D5">
            <w:pPr>
              <w:spacing w:after="120"/>
              <w:jc w:val="both"/>
              <w:rPr>
                <w:rFonts w:ascii="Calibri" w:hAnsi="Calibri" w:cs="Calibri"/>
                <w:sz w:val="22"/>
                <w:lang w:val="en-GB"/>
              </w:rPr>
            </w:pPr>
            <w:r w:rsidRPr="00126ED4">
              <w:rPr>
                <w:rFonts w:ascii="Calibri" w:hAnsi="Calibri" w:cs="Calibri"/>
                <w:sz w:val="22"/>
                <w:lang w:val="en-GB"/>
              </w:rPr>
              <w:t xml:space="preserve">Name (print): </w:t>
            </w:r>
          </w:p>
          <w:p w14:paraId="4EEEA559" w14:textId="77777777" w:rsidR="007F37D5" w:rsidRPr="00126ED4" w:rsidRDefault="007F37D5" w:rsidP="007F37D5">
            <w:pPr>
              <w:spacing w:after="120"/>
              <w:jc w:val="both"/>
              <w:rPr>
                <w:rFonts w:ascii="Calibri" w:hAnsi="Calibri" w:cs="Calibri"/>
                <w:sz w:val="22"/>
                <w:u w:val="single"/>
                <w:lang w:val="en-GB"/>
              </w:rPr>
            </w:pPr>
            <w:r w:rsidRPr="00126ED4">
              <w:rPr>
                <w:rFonts w:ascii="Calibri" w:hAnsi="Calibri" w:cs="Calibri"/>
                <w:sz w:val="22"/>
                <w:u w:val="single"/>
                <w:lang w:val="en-GB"/>
              </w:rPr>
              <w:tab/>
            </w:r>
            <w:r w:rsidRPr="00126ED4">
              <w:rPr>
                <w:rFonts w:ascii="Calibri" w:hAnsi="Calibri" w:cs="Calibri"/>
                <w:sz w:val="22"/>
                <w:u w:val="single"/>
                <w:lang w:val="en-GB"/>
              </w:rPr>
              <w:tab/>
            </w:r>
            <w:r w:rsidRPr="00126ED4">
              <w:rPr>
                <w:rFonts w:ascii="Calibri" w:hAnsi="Calibri" w:cs="Calibri"/>
                <w:sz w:val="22"/>
                <w:u w:val="single"/>
                <w:lang w:val="en-GB"/>
              </w:rPr>
              <w:tab/>
            </w:r>
          </w:p>
          <w:p w14:paraId="344A38B3" w14:textId="77777777" w:rsidR="007F37D5" w:rsidRPr="00126ED4" w:rsidRDefault="007F37D5" w:rsidP="007F37D5">
            <w:pPr>
              <w:jc w:val="both"/>
              <w:rPr>
                <w:rFonts w:ascii="Calibri" w:hAnsi="Calibri" w:cs="Calibri"/>
                <w:sz w:val="22"/>
                <w:lang w:val="en-GB"/>
              </w:rPr>
            </w:pPr>
          </w:p>
          <w:p w14:paraId="1E6DFE0D" w14:textId="77777777" w:rsidR="007F37D5" w:rsidRPr="00126ED4" w:rsidRDefault="007F37D5" w:rsidP="007F37D5">
            <w:pPr>
              <w:spacing w:after="120"/>
              <w:jc w:val="both"/>
              <w:rPr>
                <w:rFonts w:ascii="Calibri" w:hAnsi="Calibri" w:cs="Calibri"/>
                <w:sz w:val="22"/>
                <w:lang w:val="en-GB"/>
              </w:rPr>
            </w:pPr>
            <w:r w:rsidRPr="00126ED4">
              <w:rPr>
                <w:rFonts w:ascii="Calibri" w:hAnsi="Calibri" w:cs="Calibri"/>
                <w:sz w:val="22"/>
                <w:lang w:val="en-GB"/>
              </w:rPr>
              <w:t xml:space="preserve">Title:  </w:t>
            </w:r>
          </w:p>
          <w:p w14:paraId="7CB7F616" w14:textId="77777777" w:rsidR="007F37D5" w:rsidRPr="00126ED4" w:rsidRDefault="007F37D5" w:rsidP="007F37D5">
            <w:pPr>
              <w:jc w:val="both"/>
              <w:rPr>
                <w:rFonts w:ascii="Calibri" w:hAnsi="Calibri" w:cs="Calibri"/>
                <w:sz w:val="22"/>
                <w:u w:val="single"/>
                <w:lang w:val="en-GB"/>
              </w:rPr>
            </w:pPr>
            <w:r w:rsidRPr="00126ED4">
              <w:rPr>
                <w:rFonts w:ascii="Calibri" w:hAnsi="Calibri" w:cs="Calibri"/>
                <w:sz w:val="22"/>
                <w:u w:val="single"/>
                <w:lang w:val="en-GB"/>
              </w:rPr>
              <w:tab/>
            </w:r>
            <w:r w:rsidRPr="00126ED4">
              <w:rPr>
                <w:rFonts w:ascii="Calibri" w:hAnsi="Calibri" w:cs="Calibri"/>
                <w:sz w:val="22"/>
                <w:u w:val="single"/>
                <w:lang w:val="en-GB"/>
              </w:rPr>
              <w:tab/>
            </w:r>
            <w:r w:rsidRPr="00126ED4">
              <w:rPr>
                <w:rFonts w:ascii="Calibri" w:hAnsi="Calibri" w:cs="Calibri"/>
                <w:sz w:val="22"/>
                <w:u w:val="single"/>
                <w:lang w:val="en-GB"/>
              </w:rPr>
              <w:tab/>
            </w:r>
          </w:p>
        </w:tc>
        <w:tc>
          <w:tcPr>
            <w:tcW w:w="944" w:type="pct"/>
          </w:tcPr>
          <w:p w14:paraId="6541168D" w14:textId="06A3B262" w:rsidR="007F37D5" w:rsidRPr="00126ED4" w:rsidRDefault="007F37D5" w:rsidP="007F37D5">
            <w:pPr>
              <w:jc w:val="both"/>
              <w:rPr>
                <w:rFonts w:ascii="Calibri" w:hAnsi="Calibri" w:cs="Calibri"/>
                <w:sz w:val="22"/>
                <w:u w:val="single"/>
                <w:lang w:val="en-GB"/>
              </w:rPr>
            </w:pPr>
          </w:p>
        </w:tc>
      </w:tr>
    </w:tbl>
    <w:p w14:paraId="5011B802" w14:textId="77777777" w:rsidR="00B875CB" w:rsidRPr="00126ED4" w:rsidRDefault="00B875CB" w:rsidP="00365BC9">
      <w:pPr>
        <w:rPr>
          <w:rFonts w:ascii="Calibri" w:hAnsi="Calibri" w:cs="Calibri"/>
          <w:sz w:val="22"/>
          <w:lang w:val="en-GB"/>
        </w:rPr>
      </w:pPr>
    </w:p>
    <w:sectPr w:rsidR="00B875CB" w:rsidRPr="00126ED4" w:rsidSect="00FF4B43">
      <w:headerReference w:type="default" r:id="rId10"/>
      <w:footerReference w:type="default" r:id="rId11"/>
      <w:pgSz w:w="11907" w:h="16840" w:code="9"/>
      <w:pgMar w:top="1701" w:right="1418" w:bottom="1418" w:left="1418" w:header="720" w:footer="720"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536292" w14:textId="77777777" w:rsidR="00F93653" w:rsidRDefault="00F93653">
      <w:r>
        <w:separator/>
      </w:r>
    </w:p>
  </w:endnote>
  <w:endnote w:type="continuationSeparator" w:id="0">
    <w:p w14:paraId="177FB859" w14:textId="77777777" w:rsidR="00F93653" w:rsidRDefault="00F93653">
      <w:r>
        <w:continuationSeparator/>
      </w:r>
    </w:p>
  </w:endnote>
  <w:endnote w:type="continuationNotice" w:id="1">
    <w:p w14:paraId="5ADC686B" w14:textId="77777777" w:rsidR="00F93653" w:rsidRDefault="00F936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emens Sans">
    <w:altName w:val="Times New Roman"/>
    <w:charset w:val="00"/>
    <w:family w:val="auto"/>
    <w:pitch w:val="variable"/>
    <w:sig w:usb0="800000AF" w:usb1="00002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97FEC" w14:textId="77777777" w:rsidR="00126ED4" w:rsidRPr="00126ED4" w:rsidRDefault="00126ED4" w:rsidP="00126ED4">
    <w:pPr>
      <w:tabs>
        <w:tab w:val="center" w:pos="4550"/>
        <w:tab w:val="left" w:pos="5818"/>
      </w:tabs>
      <w:ind w:right="260"/>
      <w:jc w:val="center"/>
      <w:rPr>
        <w:rFonts w:asciiTheme="minorHAnsi" w:hAnsiTheme="minorHAnsi" w:cstheme="minorHAnsi"/>
        <w:sz w:val="18"/>
        <w:szCs w:val="18"/>
      </w:rPr>
    </w:pPr>
    <w:r w:rsidRPr="00126ED4">
      <w:rPr>
        <w:rFonts w:asciiTheme="minorHAnsi" w:hAnsiTheme="minorHAnsi" w:cstheme="minorHAnsi"/>
        <w:spacing w:val="60"/>
        <w:sz w:val="18"/>
        <w:szCs w:val="18"/>
        <w:lang w:val="de-DE"/>
      </w:rPr>
      <w:t>Page</w:t>
    </w:r>
    <w:r w:rsidRPr="00126ED4">
      <w:rPr>
        <w:rFonts w:asciiTheme="minorHAnsi" w:hAnsiTheme="minorHAnsi" w:cstheme="minorHAnsi"/>
        <w:sz w:val="18"/>
        <w:szCs w:val="18"/>
        <w:lang w:val="de-DE"/>
      </w:rPr>
      <w:t xml:space="preserve"> </w:t>
    </w:r>
    <w:r w:rsidRPr="00126ED4">
      <w:rPr>
        <w:rFonts w:asciiTheme="minorHAnsi" w:hAnsiTheme="minorHAnsi" w:cstheme="minorHAnsi"/>
        <w:sz w:val="18"/>
        <w:szCs w:val="18"/>
      </w:rPr>
      <w:fldChar w:fldCharType="begin"/>
    </w:r>
    <w:r w:rsidRPr="00126ED4">
      <w:rPr>
        <w:rFonts w:asciiTheme="minorHAnsi" w:hAnsiTheme="minorHAnsi" w:cstheme="minorHAnsi"/>
        <w:sz w:val="18"/>
        <w:szCs w:val="18"/>
      </w:rPr>
      <w:instrText>PAGE   \* MERGEFORMAT</w:instrText>
    </w:r>
    <w:r w:rsidRPr="00126ED4">
      <w:rPr>
        <w:rFonts w:asciiTheme="minorHAnsi" w:hAnsiTheme="minorHAnsi" w:cstheme="minorHAnsi"/>
        <w:sz w:val="18"/>
        <w:szCs w:val="18"/>
      </w:rPr>
      <w:fldChar w:fldCharType="separate"/>
    </w:r>
    <w:r w:rsidRPr="00126ED4">
      <w:rPr>
        <w:rFonts w:asciiTheme="minorHAnsi" w:hAnsiTheme="minorHAnsi" w:cstheme="minorHAnsi"/>
        <w:sz w:val="18"/>
        <w:szCs w:val="18"/>
      </w:rPr>
      <w:t>4</w:t>
    </w:r>
    <w:r w:rsidRPr="00126ED4">
      <w:rPr>
        <w:rFonts w:asciiTheme="minorHAnsi" w:hAnsiTheme="minorHAnsi" w:cstheme="minorHAnsi"/>
        <w:sz w:val="18"/>
        <w:szCs w:val="18"/>
      </w:rPr>
      <w:fldChar w:fldCharType="end"/>
    </w:r>
    <w:r w:rsidRPr="00126ED4">
      <w:rPr>
        <w:rFonts w:asciiTheme="minorHAnsi" w:hAnsiTheme="minorHAnsi" w:cstheme="minorHAnsi"/>
        <w:sz w:val="18"/>
        <w:szCs w:val="18"/>
        <w:lang w:val="de-DE"/>
      </w:rPr>
      <w:t xml:space="preserve"> | </w:t>
    </w:r>
    <w:r w:rsidRPr="00126ED4">
      <w:rPr>
        <w:rFonts w:asciiTheme="minorHAnsi" w:hAnsiTheme="minorHAnsi" w:cstheme="minorHAnsi"/>
        <w:sz w:val="18"/>
        <w:szCs w:val="18"/>
      </w:rPr>
      <w:fldChar w:fldCharType="begin"/>
    </w:r>
    <w:r w:rsidRPr="00126ED4">
      <w:rPr>
        <w:rFonts w:asciiTheme="minorHAnsi" w:hAnsiTheme="minorHAnsi" w:cstheme="minorHAnsi"/>
        <w:sz w:val="18"/>
        <w:szCs w:val="18"/>
      </w:rPr>
      <w:instrText>NUMPAGES  \* Arabic  \* MERGEFORMAT</w:instrText>
    </w:r>
    <w:r w:rsidRPr="00126ED4">
      <w:rPr>
        <w:rFonts w:asciiTheme="minorHAnsi" w:hAnsiTheme="minorHAnsi" w:cstheme="minorHAnsi"/>
        <w:sz w:val="18"/>
        <w:szCs w:val="18"/>
      </w:rPr>
      <w:fldChar w:fldCharType="separate"/>
    </w:r>
    <w:r w:rsidRPr="00126ED4">
      <w:rPr>
        <w:rFonts w:asciiTheme="minorHAnsi" w:hAnsiTheme="minorHAnsi" w:cstheme="minorHAnsi"/>
        <w:sz w:val="18"/>
        <w:szCs w:val="18"/>
      </w:rPr>
      <w:t>4</w:t>
    </w:r>
    <w:r w:rsidRPr="00126ED4">
      <w:rPr>
        <w:rFonts w:asciiTheme="minorHAnsi" w:hAnsiTheme="minorHAnsi" w:cstheme="minorHAnsi"/>
        <w:sz w:val="18"/>
        <w:szCs w:val="18"/>
      </w:rPr>
      <w:fldChar w:fldCharType="end"/>
    </w:r>
  </w:p>
  <w:p w14:paraId="721E7F1A" w14:textId="77777777" w:rsidR="00126ED4" w:rsidRDefault="00126E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FF19D8" w14:textId="77777777" w:rsidR="00F93653" w:rsidRDefault="00F93653">
      <w:r>
        <w:separator/>
      </w:r>
    </w:p>
  </w:footnote>
  <w:footnote w:type="continuationSeparator" w:id="0">
    <w:p w14:paraId="1FEEE8E0" w14:textId="77777777" w:rsidR="00F93653" w:rsidRDefault="00F93653">
      <w:r>
        <w:continuationSeparator/>
      </w:r>
    </w:p>
  </w:footnote>
  <w:footnote w:type="continuationNotice" w:id="1">
    <w:p w14:paraId="66324A61" w14:textId="77777777" w:rsidR="00F93653" w:rsidRDefault="00F936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BFA96" w14:textId="27F3A4A7" w:rsidR="005213CE" w:rsidRDefault="00C7606A">
    <w:pPr>
      <w:pStyle w:val="Header"/>
      <w:tabs>
        <w:tab w:val="clear" w:pos="4320"/>
      </w:tabs>
      <w:jc w:val="right"/>
      <w:rPr>
        <w:rFonts w:ascii="Arial" w:hAnsi="Arial" w:cs="Arial"/>
        <w:sz w:val="22"/>
        <w:lang w:val="de-DE"/>
      </w:rPr>
    </w:pPr>
    <w:r w:rsidRPr="00AA6D62">
      <w:rPr>
        <w:noProof/>
      </w:rPr>
      <w:drawing>
        <wp:anchor distT="0" distB="0" distL="114300" distR="114300" simplePos="0" relativeHeight="251659264" behindDoc="0" locked="0" layoutInCell="1" allowOverlap="1" wp14:anchorId="49007375" wp14:editId="16A2C356">
          <wp:simplePos x="0" y="0"/>
          <wp:positionH relativeFrom="margin">
            <wp:posOffset>0</wp:posOffset>
          </wp:positionH>
          <wp:positionV relativeFrom="page">
            <wp:posOffset>365760</wp:posOffset>
          </wp:positionV>
          <wp:extent cx="1666875" cy="335280"/>
          <wp:effectExtent l="0" t="0" r="9525" b="762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66875" cy="335280"/>
                  </a:xfrm>
                  <a:prstGeom prst="rect">
                    <a:avLst/>
                  </a:prstGeom>
                </pic:spPr>
              </pic:pic>
            </a:graphicData>
          </a:graphic>
        </wp:anchor>
      </w:drawing>
    </w:r>
    <w:r w:rsidR="001D2FF0">
      <w:rPr>
        <w:rFonts w:ascii="Arial" w:hAnsi="Arial" w:cs="Arial"/>
        <w:sz w:val="22"/>
        <w:lang w:val="de-DE"/>
      </w:rPr>
      <w:t xml:space="preserve">CONFIDENTIAL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201F45"/>
    <w:multiLevelType w:val="multilevel"/>
    <w:tmpl w:val="8FF41440"/>
    <w:lvl w:ilvl="0">
      <w:start w:val="1"/>
      <w:numFmt w:val="decimal"/>
      <w:lvlText w:val="Article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3FC118AA"/>
    <w:multiLevelType w:val="hybridMultilevel"/>
    <w:tmpl w:val="B198AFFA"/>
    <w:lvl w:ilvl="0" w:tplc="A42E21C8">
      <w:start w:val="1"/>
      <w:numFmt w:val="lowerRoman"/>
      <w:lvlText w:val="(%1)"/>
      <w:lvlJc w:val="left"/>
      <w:pPr>
        <w:tabs>
          <w:tab w:val="num" w:pos="1789"/>
        </w:tabs>
        <w:ind w:left="1789" w:hanging="709"/>
      </w:pPr>
      <w:rPr>
        <w:rFonts w:ascii="Arial" w:hAnsi="Arial" w:hint="default"/>
        <w:b w:val="0"/>
        <w:i w:val="0"/>
        <w:sz w:val="22"/>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61583989"/>
    <w:multiLevelType w:val="hybridMultilevel"/>
    <w:tmpl w:val="5CA6A54C"/>
    <w:lvl w:ilvl="0" w:tplc="CE5047A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1C2960"/>
    <w:multiLevelType w:val="hybridMultilevel"/>
    <w:tmpl w:val="51EAF790"/>
    <w:lvl w:ilvl="0" w:tplc="A42E21C8">
      <w:start w:val="1"/>
      <w:numFmt w:val="lowerRoman"/>
      <w:lvlText w:val="(%1)"/>
      <w:lvlJc w:val="left"/>
      <w:pPr>
        <w:tabs>
          <w:tab w:val="num" w:pos="1429"/>
        </w:tabs>
        <w:ind w:left="1429" w:hanging="709"/>
      </w:pPr>
      <w:rPr>
        <w:rFonts w:ascii="Arial" w:hAnsi="Arial" w:hint="default"/>
        <w:b w:val="0"/>
        <w:i w:val="0"/>
        <w:sz w:val="22"/>
      </w:rPr>
    </w:lvl>
    <w:lvl w:ilvl="1" w:tplc="76EEE9A8">
      <w:start w:val="1"/>
      <w:numFmt w:val="lowerRoman"/>
      <w:lvlText w:val="%2)"/>
      <w:lvlJc w:val="left"/>
      <w:pPr>
        <w:tabs>
          <w:tab w:val="num" w:pos="2160"/>
        </w:tabs>
        <w:ind w:left="2160" w:hanging="720"/>
      </w:pPr>
      <w:rPr>
        <w:rFonts w:hint="default"/>
      </w:rPr>
    </w:lvl>
    <w:lvl w:ilvl="2" w:tplc="07383E52">
      <w:start w:val="1"/>
      <w:numFmt w:val="low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FF0"/>
    <w:rsid w:val="00023BB0"/>
    <w:rsid w:val="00084900"/>
    <w:rsid w:val="00102F6B"/>
    <w:rsid w:val="00126ED4"/>
    <w:rsid w:val="001A15ED"/>
    <w:rsid w:val="001D2FF0"/>
    <w:rsid w:val="002A3324"/>
    <w:rsid w:val="0032152E"/>
    <w:rsid w:val="00365BC9"/>
    <w:rsid w:val="00391B14"/>
    <w:rsid w:val="003962BF"/>
    <w:rsid w:val="005213CE"/>
    <w:rsid w:val="00592D72"/>
    <w:rsid w:val="0076641D"/>
    <w:rsid w:val="007C309A"/>
    <w:rsid w:val="007F37D5"/>
    <w:rsid w:val="00944D4C"/>
    <w:rsid w:val="00AD53C1"/>
    <w:rsid w:val="00AD6F9B"/>
    <w:rsid w:val="00AE34EA"/>
    <w:rsid w:val="00B078CB"/>
    <w:rsid w:val="00B875CB"/>
    <w:rsid w:val="00BC0D71"/>
    <w:rsid w:val="00C45506"/>
    <w:rsid w:val="00C6500C"/>
    <w:rsid w:val="00C7606A"/>
    <w:rsid w:val="00DA4FD2"/>
    <w:rsid w:val="00DE1E05"/>
    <w:rsid w:val="00E5524B"/>
    <w:rsid w:val="00F93653"/>
    <w:rsid w:val="00FE00FA"/>
    <w:rsid w:val="00FF4B43"/>
    <w:rsid w:val="50F0C8D4"/>
    <w:rsid w:val="51557A60"/>
    <w:rsid w:val="62E289BF"/>
    <w:rsid w:val="7741EB81"/>
    <w:rsid w:val="7E329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D617C8"/>
  <w15:chartTrackingRefBased/>
  <w15:docId w15:val="{E38ECB4F-B3D8-4E75-80D8-B457E0A82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FF0"/>
    <w:pPr>
      <w:spacing w:after="0" w:line="240" w:lineRule="auto"/>
    </w:pPr>
    <w:rPr>
      <w:rFonts w:ascii="Siemens Sans" w:eastAsia="Times New Roman" w:hAnsi="Siemens Sans"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D2FF0"/>
    <w:pPr>
      <w:tabs>
        <w:tab w:val="center" w:pos="4320"/>
        <w:tab w:val="right" w:pos="8640"/>
      </w:tabs>
    </w:pPr>
    <w:rPr>
      <w:sz w:val="16"/>
    </w:rPr>
  </w:style>
  <w:style w:type="character" w:customStyle="1" w:styleId="HeaderChar">
    <w:name w:val="Header Char"/>
    <w:basedOn w:val="DefaultParagraphFont"/>
    <w:link w:val="Header"/>
    <w:uiPriority w:val="99"/>
    <w:rsid w:val="001D2FF0"/>
    <w:rPr>
      <w:rFonts w:ascii="Siemens Sans" w:eastAsia="Times New Roman" w:hAnsi="Siemens Sans" w:cs="Times New Roman"/>
      <w:sz w:val="16"/>
    </w:rPr>
  </w:style>
  <w:style w:type="paragraph" w:styleId="ListParagraph">
    <w:name w:val="List Paragraph"/>
    <w:basedOn w:val="Normal"/>
    <w:uiPriority w:val="34"/>
    <w:qFormat/>
    <w:rsid w:val="001D2FF0"/>
    <w:pPr>
      <w:ind w:left="720"/>
      <w:contextualSpacing/>
    </w:pPr>
  </w:style>
  <w:style w:type="paragraph" w:styleId="Footer">
    <w:name w:val="footer"/>
    <w:basedOn w:val="Normal"/>
    <w:link w:val="FooterChar"/>
    <w:uiPriority w:val="99"/>
    <w:unhideWhenUsed/>
    <w:rsid w:val="00B078CB"/>
    <w:pPr>
      <w:tabs>
        <w:tab w:val="center" w:pos="4703"/>
        <w:tab w:val="right" w:pos="9406"/>
      </w:tabs>
    </w:pPr>
  </w:style>
  <w:style w:type="character" w:customStyle="1" w:styleId="FooterChar">
    <w:name w:val="Footer Char"/>
    <w:basedOn w:val="DefaultParagraphFont"/>
    <w:link w:val="Footer"/>
    <w:uiPriority w:val="99"/>
    <w:rsid w:val="00B078CB"/>
    <w:rPr>
      <w:rFonts w:ascii="Siemens Sans" w:eastAsia="Times New Roman" w:hAnsi="Siemens Sans"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2207350">
      <w:bodyDiv w:val="1"/>
      <w:marLeft w:val="0"/>
      <w:marRight w:val="0"/>
      <w:marTop w:val="0"/>
      <w:marBottom w:val="0"/>
      <w:divBdr>
        <w:top w:val="none" w:sz="0" w:space="0" w:color="auto"/>
        <w:left w:val="none" w:sz="0" w:space="0" w:color="auto"/>
        <w:bottom w:val="none" w:sz="0" w:space="0" w:color="auto"/>
        <w:right w:val="none" w:sz="0" w:space="0" w:color="auto"/>
      </w:divBdr>
      <w:divsChild>
        <w:div w:id="177163518">
          <w:marLeft w:val="0"/>
          <w:marRight w:val="0"/>
          <w:marTop w:val="0"/>
          <w:marBottom w:val="0"/>
          <w:divBdr>
            <w:top w:val="none" w:sz="0" w:space="0" w:color="auto"/>
            <w:left w:val="none" w:sz="0" w:space="0" w:color="auto"/>
            <w:bottom w:val="none" w:sz="0" w:space="0" w:color="auto"/>
            <w:right w:val="none" w:sz="0" w:space="0" w:color="auto"/>
          </w:divBdr>
        </w:div>
        <w:div w:id="13969276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05A8B38FFDC545900C1AC8E5DC45C3" ma:contentTypeVersion="6" ma:contentTypeDescription="Create a new document." ma:contentTypeScope="" ma:versionID="91470bf820aae9e88863e51c57ef648d">
  <xsd:schema xmlns:xsd="http://www.w3.org/2001/XMLSchema" xmlns:xs="http://www.w3.org/2001/XMLSchema" xmlns:p="http://schemas.microsoft.com/office/2006/metadata/properties" xmlns:ns2="0d4decca-c859-4cff-971d-ed269836832c" xmlns:ns3="77b38c80-4a5d-4f0b-971a-7ce575bc8c1b" targetNamespace="http://schemas.microsoft.com/office/2006/metadata/properties" ma:root="true" ma:fieldsID="debaa0e971f3977f1544305dbc43ef57" ns2:_="" ns3:_="">
    <xsd:import namespace="0d4decca-c859-4cff-971d-ed269836832c"/>
    <xsd:import namespace="77b38c80-4a5d-4f0b-971a-7ce575bc8c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decca-c859-4cff-971d-ed26983683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b38c80-4a5d-4f0b-971a-7ce575bc8c1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1598CE-591E-4979-B69D-93BAE5691AA3}">
  <ds:schemaRefs>
    <ds:schemaRef ds:uri="http://schemas.microsoft.com/sharepoint/v3/contenttype/forms"/>
  </ds:schemaRefs>
</ds:datastoreItem>
</file>

<file path=customXml/itemProps2.xml><?xml version="1.0" encoding="utf-8"?>
<ds:datastoreItem xmlns:ds="http://schemas.openxmlformats.org/officeDocument/2006/customXml" ds:itemID="{46CD9DC1-D525-4B55-AC84-FC072DD887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decca-c859-4cff-971d-ed269836832c"/>
    <ds:schemaRef ds:uri="77b38c80-4a5d-4f0b-971a-7ce575bc8c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CB2676-8F90-4879-8F7D-9AE5EDE052D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1944</Words>
  <Characters>11083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Bernt Andrassy</dc:creator>
  <cp:keywords/>
  <dc:description/>
  <cp:lastModifiedBy>Daniel J. Turner</cp:lastModifiedBy>
  <cp:revision>2</cp:revision>
  <dcterms:created xsi:type="dcterms:W3CDTF">2021-03-31T08:30:00Z</dcterms:created>
  <dcterms:modified xsi:type="dcterms:W3CDTF">2021-03-31T08:30:00Z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0x0101003305A8B38FFDC545900C1AC8E5DC45C3</vt:lpwstr>
  </property>
</Properties>
</file>